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04892A1D" w14:textId="1A09B3EC" w:rsidR="00040C3C" w:rsidRPr="00D310EE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  <w:r w:rsidRPr="00A01676">
        <w:rPr>
          <w:noProof/>
          <w:sz w:val="24"/>
          <w:szCs w:val="24"/>
        </w:rPr>
        <w:t xml:space="preserve">FECHA: </w:t>
      </w:r>
      <w:r w:rsidR="00B96A31">
        <w:rPr>
          <w:b/>
          <w:noProof/>
          <w:color w:val="000099"/>
          <w:sz w:val="24"/>
          <w:szCs w:val="24"/>
        </w:rPr>
        <w:t>1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997837">
        <w:rPr>
          <w:b/>
          <w:noProof/>
          <w:color w:val="000099"/>
          <w:sz w:val="24"/>
          <w:szCs w:val="24"/>
        </w:rPr>
        <w:t>febrero</w:t>
      </w:r>
      <w:r w:rsidR="00233104" w:rsidRPr="00A01676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4D5584" w:rsidRPr="00D310EE">
        <w:rPr>
          <w:noProof/>
          <w:sz w:val="24"/>
          <w:szCs w:val="24"/>
        </w:rPr>
        <w:t>14:</w:t>
      </w:r>
      <w:r w:rsidR="00FC6E5E">
        <w:rPr>
          <w:noProof/>
          <w:sz w:val="24"/>
          <w:szCs w:val="24"/>
        </w:rPr>
        <w:t>07</w:t>
      </w:r>
    </w:p>
    <w:p w14:paraId="1D213B6E" w14:textId="77777777" w:rsidR="00B96CB2" w:rsidRDefault="00B96CB2" w:rsidP="008F2E63">
      <w:pPr>
        <w:spacing w:before="120"/>
        <w:jc w:val="left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Pr="00A832A8">
        <w:rPr>
          <w:b/>
          <w:noProof/>
          <w:sz w:val="24"/>
          <w:szCs w:val="24"/>
        </w:rPr>
        <w:t>Raúl Crudele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608"/>
      </w:tblGrid>
      <w:tr w:rsidR="001120B1" w:rsidRPr="001120B1" w14:paraId="707490FB" w14:textId="77777777" w:rsidTr="00CD5B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E140E7" w:rsidRPr="007A57A6" w14:paraId="58D73735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E606" w14:textId="2A7E7B1C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 xml:space="preserve">Ernesto </w:t>
            </w:r>
            <w:proofErr w:type="spellStart"/>
            <w:r w:rsidRPr="007A57A6">
              <w:rPr>
                <w:rFonts w:eastAsia="Times New Roman"/>
                <w:color w:val="000000"/>
                <w:sz w:val="24"/>
                <w:szCs w:val="24"/>
              </w:rPr>
              <w:t>Golomb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325E" w14:textId="7A217F66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>CABASE</w:t>
            </w:r>
          </w:p>
        </w:tc>
      </w:tr>
      <w:tr w:rsidR="00E140E7" w:rsidRPr="007A57A6" w14:paraId="5ABDFE83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DDE38" w14:textId="0549087D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 xml:space="preserve">José Luis </w:t>
            </w:r>
            <w:proofErr w:type="spellStart"/>
            <w:r w:rsidRPr="007A57A6">
              <w:rPr>
                <w:rFonts w:eastAsia="Times New Roman"/>
                <w:color w:val="000000"/>
                <w:sz w:val="24"/>
                <w:szCs w:val="24"/>
              </w:rPr>
              <w:t>Duette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2EEC0" w14:textId="29A00EF7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>Silica</w:t>
            </w:r>
          </w:p>
        </w:tc>
      </w:tr>
      <w:tr w:rsidR="00E140E7" w:rsidRPr="007A57A6" w14:paraId="0466211A" w14:textId="77777777" w:rsidTr="007A57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BB5C" w14:textId="72B83D59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>Raul Crudele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5951C" w14:textId="76BD2160" w:rsidR="00E140E7" w:rsidRPr="007A57A6" w:rsidRDefault="00E140E7" w:rsidP="007A57A6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7A57A6">
              <w:rPr>
                <w:rFonts w:eastAsia="Times New Roman"/>
                <w:color w:val="000000"/>
                <w:sz w:val="24"/>
                <w:szCs w:val="24"/>
              </w:rPr>
              <w:t>Sista</w:t>
            </w:r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bookmarkStart w:id="0" w:name="_GoBack"/>
    <w:bookmarkEnd w:id="0"/>
    <w:p w14:paraId="66082838" w14:textId="77777777" w:rsidR="00552C1B" w:rsidRDefault="00AB2375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27270182" w:history="1">
        <w:r w:rsidR="00552C1B" w:rsidRPr="00603B5D">
          <w:rPr>
            <w:rStyle w:val="Hipervnculo"/>
            <w:rFonts w:cs="Arial"/>
            <w:noProof/>
          </w:rPr>
          <w:t>1)</w:t>
        </w:r>
        <w:r w:rsidR="00552C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52C1B" w:rsidRPr="00603B5D">
          <w:rPr>
            <w:rStyle w:val="Hipervnculo"/>
            <w:rFonts w:cs="Arial"/>
            <w:noProof/>
          </w:rPr>
          <w:t>MINUTA ANTERIOR</w:t>
        </w:r>
        <w:r w:rsidR="00552C1B">
          <w:rPr>
            <w:noProof/>
            <w:webHidden/>
          </w:rPr>
          <w:tab/>
        </w:r>
        <w:r w:rsidR="00552C1B">
          <w:rPr>
            <w:noProof/>
            <w:webHidden/>
          </w:rPr>
          <w:fldChar w:fldCharType="begin"/>
        </w:r>
        <w:r w:rsidR="00552C1B">
          <w:rPr>
            <w:noProof/>
            <w:webHidden/>
          </w:rPr>
          <w:instrText xml:space="preserve"> PAGEREF _Toc127270182 \h </w:instrText>
        </w:r>
        <w:r w:rsidR="00552C1B">
          <w:rPr>
            <w:noProof/>
            <w:webHidden/>
          </w:rPr>
        </w:r>
        <w:r w:rsidR="00552C1B">
          <w:rPr>
            <w:noProof/>
            <w:webHidden/>
          </w:rPr>
          <w:fldChar w:fldCharType="separate"/>
        </w:r>
        <w:r w:rsidR="00552C1B">
          <w:rPr>
            <w:noProof/>
            <w:webHidden/>
          </w:rPr>
          <w:t>2</w:t>
        </w:r>
        <w:r w:rsidR="00552C1B">
          <w:rPr>
            <w:noProof/>
            <w:webHidden/>
          </w:rPr>
          <w:fldChar w:fldCharType="end"/>
        </w:r>
      </w:hyperlink>
    </w:p>
    <w:p w14:paraId="61FBE8F3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3" w:history="1">
        <w:r w:rsidRPr="00603B5D">
          <w:rPr>
            <w:rStyle w:val="Hipervnculo"/>
            <w:rFonts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248EBE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4" w:history="1">
        <w:r w:rsidRPr="00603B5D">
          <w:rPr>
            <w:rStyle w:val="Hipervnculo"/>
            <w:rFonts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D84C80B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5" w:history="1">
        <w:r w:rsidRPr="00603B5D">
          <w:rPr>
            <w:rStyle w:val="Hipervnculo"/>
            <w:rFonts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FB3099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6" w:history="1">
        <w:r w:rsidRPr="00603B5D">
          <w:rPr>
            <w:rStyle w:val="Hipervnculo"/>
            <w:rFonts w:cs="Arial"/>
            <w:noProof/>
          </w:rPr>
          <w:t>5)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845F49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7" w:history="1">
        <w:r w:rsidRPr="00603B5D">
          <w:rPr>
            <w:rStyle w:val="Hipervnculo"/>
            <w:rFonts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48372E" w14:textId="77777777" w:rsidR="00552C1B" w:rsidRDefault="00552C1B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70188" w:history="1">
        <w:r w:rsidRPr="00603B5D">
          <w:rPr>
            <w:rStyle w:val="Hipervnculo"/>
            <w:rFonts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3B5D">
          <w:rPr>
            <w:rStyle w:val="Hipervnculo"/>
            <w:rFonts w:cs="Arial"/>
            <w:noProof/>
          </w:rPr>
          <w:t>PRÓXIMAS REUNIONES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_Toc127270188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r w:rsidRPr="004465F7">
        <w:rPr>
          <w:lang w:val="es-ES"/>
        </w:rPr>
        <w:br w:type="page"/>
      </w:r>
      <w:bookmarkStart w:id="1" w:name="_Toc127270182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2F88B3A4" w14:textId="7345B390" w:rsidR="00B73EC8" w:rsidRDefault="00B73EC8" w:rsidP="00B26769">
      <w:pPr>
        <w:rPr>
          <w:sz w:val="24"/>
          <w:szCs w:val="24"/>
        </w:rPr>
      </w:pPr>
      <w:r>
        <w:rPr>
          <w:sz w:val="24"/>
          <w:szCs w:val="24"/>
        </w:rPr>
        <w:t>La de diciembre 2022 (almuerzo) no generó minuta.</w:t>
      </w:r>
    </w:p>
    <w:p w14:paraId="0EDA5E46" w14:textId="09089CFC" w:rsidR="006368AF" w:rsidRDefault="00B73EC8" w:rsidP="00B26769">
      <w:pPr>
        <w:rPr>
          <w:color w:val="0000CC"/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Pr="00E33B48">
        <w:rPr>
          <w:sz w:val="24"/>
          <w:szCs w:val="24"/>
        </w:rPr>
        <w:t xml:space="preserve">se </w:t>
      </w:r>
      <w:r w:rsidR="004D5294" w:rsidRPr="00E33B48">
        <w:rPr>
          <w:sz w:val="24"/>
          <w:szCs w:val="24"/>
        </w:rPr>
        <w:t xml:space="preserve">envió el </w:t>
      </w:r>
      <w:r w:rsidR="00997837">
        <w:rPr>
          <w:b/>
          <w:bCs/>
          <w:color w:val="0000CC"/>
          <w:sz w:val="24"/>
          <w:szCs w:val="24"/>
        </w:rPr>
        <w:t>14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B96A31">
        <w:rPr>
          <w:b/>
          <w:bCs/>
          <w:color w:val="0000CC"/>
          <w:sz w:val="24"/>
          <w:szCs w:val="24"/>
        </w:rPr>
        <w:t>1</w:t>
      </w:r>
      <w:r w:rsidR="00997837">
        <w:rPr>
          <w:b/>
          <w:bCs/>
          <w:color w:val="0000CC"/>
          <w:sz w:val="24"/>
          <w:szCs w:val="24"/>
        </w:rPr>
        <w:t>1</w:t>
      </w:r>
      <w:r w:rsidR="00F724FF" w:rsidRPr="00F724FF">
        <w:rPr>
          <w:b/>
          <w:bCs/>
          <w:color w:val="0000CC"/>
          <w:sz w:val="24"/>
          <w:szCs w:val="24"/>
        </w:rPr>
        <w:t>/2022</w:t>
      </w:r>
      <w:r w:rsidR="004D5294" w:rsidRPr="00E33B48">
        <w:rPr>
          <w:sz w:val="24"/>
          <w:szCs w:val="24"/>
        </w:rPr>
        <w:t xml:space="preserve">, no 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B96A31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27270183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214231C1" w14:textId="3C8759B1" w:rsidR="00B96A31" w:rsidRPr="00B96A31" w:rsidRDefault="00B96A31" w:rsidP="00B96A31">
      <w:pPr>
        <w:rPr>
          <w:sz w:val="24"/>
          <w:szCs w:val="24"/>
        </w:rPr>
      </w:pPr>
      <w:r w:rsidRPr="00B96A31">
        <w:rPr>
          <w:sz w:val="24"/>
          <w:szCs w:val="24"/>
        </w:rPr>
        <w:t xml:space="preserve">Informado por </w:t>
      </w:r>
      <w:r w:rsidR="00E140E7">
        <w:rPr>
          <w:sz w:val="24"/>
          <w:szCs w:val="24"/>
        </w:rPr>
        <w:t xml:space="preserve">Ernesto </w:t>
      </w:r>
      <w:proofErr w:type="spellStart"/>
      <w:r w:rsidR="00E140E7">
        <w:rPr>
          <w:sz w:val="24"/>
          <w:szCs w:val="24"/>
        </w:rPr>
        <w:t>Golomb</w:t>
      </w:r>
      <w:proofErr w:type="spellEnd"/>
      <w:r w:rsidRPr="00B96A31">
        <w:rPr>
          <w:sz w:val="24"/>
          <w:szCs w:val="24"/>
        </w:rPr>
        <w:t xml:space="preserve"> el </w:t>
      </w:r>
      <w:r w:rsidRPr="00B96A31">
        <w:rPr>
          <w:b/>
          <w:color w:val="000099"/>
          <w:sz w:val="24"/>
          <w:szCs w:val="24"/>
        </w:rPr>
        <w:t>1</w:t>
      </w:r>
      <w:r w:rsidR="00B73EC8">
        <w:rPr>
          <w:b/>
          <w:bCs/>
          <w:color w:val="000099"/>
          <w:sz w:val="24"/>
          <w:szCs w:val="24"/>
        </w:rPr>
        <w:t>3</w:t>
      </w:r>
      <w:r w:rsidRPr="00B96A31">
        <w:rPr>
          <w:b/>
          <w:bCs/>
          <w:color w:val="0000CC"/>
          <w:sz w:val="24"/>
          <w:szCs w:val="24"/>
        </w:rPr>
        <w:t>/</w:t>
      </w:r>
      <w:r w:rsidR="00B73EC8">
        <w:rPr>
          <w:b/>
          <w:bCs/>
          <w:color w:val="0000CC"/>
          <w:sz w:val="24"/>
          <w:szCs w:val="24"/>
        </w:rPr>
        <w:t>02</w:t>
      </w:r>
      <w:r w:rsidRPr="00B96A31">
        <w:rPr>
          <w:b/>
          <w:bCs/>
          <w:color w:val="0000CC"/>
          <w:sz w:val="24"/>
          <w:szCs w:val="24"/>
        </w:rPr>
        <w:t>/202</w:t>
      </w:r>
      <w:r w:rsidR="00B73EC8">
        <w:rPr>
          <w:b/>
          <w:bCs/>
          <w:color w:val="0000CC"/>
          <w:sz w:val="24"/>
          <w:szCs w:val="24"/>
        </w:rPr>
        <w:t>3</w:t>
      </w:r>
    </w:p>
    <w:p w14:paraId="0A8E0FFD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DEUDA: 381,101.91.-</w:t>
      </w:r>
    </w:p>
    <w:p w14:paraId="070806F3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CAJA: $749.708,93</w:t>
      </w:r>
    </w:p>
    <w:p w14:paraId="59FF5EED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FONDO DE RESERVA: $100.500.-</w:t>
      </w:r>
    </w:p>
    <w:p w14:paraId="34E97FB2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FONDO DE RESERVA: USD 4.530.-</w:t>
      </w:r>
    </w:p>
    <w:p w14:paraId="7CD49B30" w14:textId="77777777" w:rsidR="00FC6E5E" w:rsidRPr="00FC6E5E" w:rsidRDefault="00FC6E5E" w:rsidP="00FC6E5E">
      <w:pPr>
        <w:rPr>
          <w:sz w:val="24"/>
          <w:szCs w:val="24"/>
        </w:rPr>
      </w:pPr>
      <w:r w:rsidRPr="00FC6E5E">
        <w:rPr>
          <w:sz w:val="24"/>
          <w:szCs w:val="24"/>
        </w:rPr>
        <w:t>PLAZO FIJO: $1.500.000.-</w:t>
      </w:r>
    </w:p>
    <w:p w14:paraId="5EFC61F1" w14:textId="30616D8E" w:rsidR="00B96A31" w:rsidRPr="00B96A31" w:rsidRDefault="00552C1B" w:rsidP="00B96A31">
      <w:pPr>
        <w:rPr>
          <w:sz w:val="24"/>
          <w:szCs w:val="24"/>
        </w:rPr>
      </w:pPr>
      <w:r>
        <w:rPr>
          <w:sz w:val="24"/>
          <w:szCs w:val="24"/>
        </w:rPr>
        <w:t>Deudas miembros</w:t>
      </w:r>
    </w:p>
    <w:p w14:paraId="134630DF" w14:textId="77777777" w:rsidR="00B96A31" w:rsidRDefault="00B96A31" w:rsidP="00B96A31">
      <w:pPr>
        <w:rPr>
          <w:sz w:val="24"/>
          <w:szCs w:val="24"/>
        </w:rPr>
      </w:pPr>
      <w:r w:rsidRPr="00B96A31">
        <w:rPr>
          <w:sz w:val="24"/>
          <w:szCs w:val="24"/>
        </w:rPr>
        <w:t>Con más de un mes vencido:</w:t>
      </w:r>
    </w:p>
    <w:p w14:paraId="24B4A9F1" w14:textId="325C6728" w:rsidR="00552C1B" w:rsidRPr="00552C1B" w:rsidRDefault="00552C1B" w:rsidP="00552C1B">
      <w:pPr>
        <w:pStyle w:val="Prrafodelista"/>
        <w:numPr>
          <w:ilvl w:val="0"/>
          <w:numId w:val="24"/>
        </w:numPr>
        <w:tabs>
          <w:tab w:val="right" w:pos="6096"/>
        </w:tabs>
        <w:rPr>
          <w:sz w:val="24"/>
          <w:szCs w:val="24"/>
          <w:lang w:val="en-US"/>
        </w:rPr>
      </w:pPr>
      <w:proofErr w:type="spellStart"/>
      <w:r w:rsidRPr="00552C1B">
        <w:rPr>
          <w:sz w:val="24"/>
          <w:szCs w:val="24"/>
          <w:lang w:val="en-US"/>
        </w:rPr>
        <w:t>Tecnologìa</w:t>
      </w:r>
      <w:proofErr w:type="spellEnd"/>
      <w:r w:rsidRPr="00552C1B">
        <w:rPr>
          <w:sz w:val="24"/>
          <w:szCs w:val="24"/>
          <w:lang w:val="en-US"/>
        </w:rPr>
        <w:t xml:space="preserve"> Work Out</w:t>
      </w:r>
      <w:r w:rsidRPr="00552C1B">
        <w:rPr>
          <w:sz w:val="24"/>
          <w:szCs w:val="24"/>
          <w:lang w:val="en-US"/>
        </w:rPr>
        <w:t xml:space="preserve"> S.A.</w:t>
      </w:r>
      <w:r>
        <w:rPr>
          <w:sz w:val="24"/>
          <w:szCs w:val="24"/>
          <w:lang w:val="en-US"/>
        </w:rPr>
        <w:tab/>
        <w:t>$</w:t>
      </w:r>
      <w:r w:rsidRPr="00552C1B">
        <w:rPr>
          <w:sz w:val="24"/>
          <w:szCs w:val="24"/>
          <w:lang w:val="en-US"/>
        </w:rPr>
        <w:t xml:space="preserve"> 18,088.29</w:t>
      </w:r>
    </w:p>
    <w:p w14:paraId="26FD1D9B" w14:textId="1DEE294C" w:rsidR="0050373E" w:rsidRPr="00552C1B" w:rsidRDefault="00552C1B" w:rsidP="00552C1B">
      <w:pPr>
        <w:pStyle w:val="Prrafodelista"/>
        <w:numPr>
          <w:ilvl w:val="0"/>
          <w:numId w:val="24"/>
        </w:numPr>
        <w:tabs>
          <w:tab w:val="right" w:pos="6096"/>
        </w:tabs>
        <w:spacing w:before="0"/>
        <w:rPr>
          <w:sz w:val="24"/>
          <w:szCs w:val="24"/>
        </w:rPr>
      </w:pPr>
      <w:proofErr w:type="spellStart"/>
      <w:r w:rsidRPr="00552C1B">
        <w:rPr>
          <w:sz w:val="24"/>
          <w:szCs w:val="24"/>
        </w:rPr>
        <w:t>Min.De</w:t>
      </w:r>
      <w:proofErr w:type="spellEnd"/>
      <w:r>
        <w:rPr>
          <w:sz w:val="24"/>
          <w:szCs w:val="24"/>
        </w:rPr>
        <w:t xml:space="preserve"> </w:t>
      </w:r>
      <w:r w:rsidRPr="00552C1B">
        <w:rPr>
          <w:sz w:val="24"/>
          <w:szCs w:val="24"/>
        </w:rPr>
        <w:t>Jefatura</w:t>
      </w:r>
      <w:r>
        <w:rPr>
          <w:sz w:val="24"/>
          <w:szCs w:val="24"/>
        </w:rPr>
        <w:t xml:space="preserve"> </w:t>
      </w:r>
      <w:r w:rsidRPr="00552C1B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 w:rsidRPr="00552C1B">
        <w:rPr>
          <w:sz w:val="24"/>
          <w:szCs w:val="24"/>
        </w:rPr>
        <w:t>Gab</w:t>
      </w:r>
      <w:proofErr w:type="spellEnd"/>
      <w:r>
        <w:rPr>
          <w:sz w:val="24"/>
          <w:szCs w:val="24"/>
        </w:rPr>
        <w:t xml:space="preserve"> </w:t>
      </w:r>
      <w:r w:rsidRPr="00552C1B">
        <w:rPr>
          <w:sz w:val="24"/>
          <w:szCs w:val="24"/>
        </w:rPr>
        <w:t xml:space="preserve">BSAS </w:t>
      </w:r>
      <w:r>
        <w:rPr>
          <w:sz w:val="24"/>
          <w:szCs w:val="24"/>
        </w:rPr>
        <w:tab/>
        <w:t xml:space="preserve">$ </w:t>
      </w:r>
      <w:r w:rsidRPr="00552C1B">
        <w:rPr>
          <w:sz w:val="24"/>
          <w:szCs w:val="24"/>
        </w:rPr>
        <w:t>7,865.00</w:t>
      </w:r>
    </w:p>
    <w:p w14:paraId="372F05CB" w14:textId="0BA5D492" w:rsidR="0009615E" w:rsidRDefault="00AD7E73" w:rsidP="00552C1B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426" w:hanging="426"/>
        <w:rPr>
          <w:rFonts w:ascii="Arial" w:hAnsi="Arial" w:cs="Arial"/>
          <w:noProof/>
          <w:sz w:val="24"/>
          <w:szCs w:val="24"/>
        </w:rPr>
      </w:pPr>
      <w:bookmarkStart w:id="3" w:name="_Toc127270184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3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27270185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4164A982" w14:textId="77AE6831" w:rsidR="00D75E59" w:rsidRPr="007A57A6" w:rsidRDefault="00E140E7" w:rsidP="0020261A">
      <w:pPr>
        <w:rPr>
          <w:color w:val="FF0000"/>
          <w:sz w:val="24"/>
          <w:szCs w:val="24"/>
        </w:rPr>
      </w:pPr>
      <w:r>
        <w:rPr>
          <w:color w:val="0000CC"/>
          <w:sz w:val="24"/>
          <w:szCs w:val="24"/>
        </w:rPr>
        <w:t xml:space="preserve">En reuniones anteriores se </w:t>
      </w:r>
      <w:r w:rsidR="0099789A">
        <w:rPr>
          <w:color w:val="0000CC"/>
          <w:sz w:val="24"/>
          <w:szCs w:val="24"/>
        </w:rPr>
        <w:t>trató la respuesta del NOC por el t</w:t>
      </w:r>
      <w:r w:rsidR="00D75E59" w:rsidRPr="00D75E59">
        <w:rPr>
          <w:color w:val="0000CC"/>
          <w:sz w:val="24"/>
          <w:szCs w:val="24"/>
        </w:rPr>
        <w:t xml:space="preserve">ema </w:t>
      </w:r>
      <w:r w:rsidR="0099789A">
        <w:rPr>
          <w:color w:val="0000CC"/>
          <w:sz w:val="24"/>
          <w:szCs w:val="24"/>
        </w:rPr>
        <w:t xml:space="preserve">de las comunidades. </w:t>
      </w:r>
      <w:r w:rsidR="0099789A" w:rsidRPr="007A57A6">
        <w:rPr>
          <w:color w:val="FF0000"/>
          <w:sz w:val="24"/>
          <w:szCs w:val="24"/>
        </w:rPr>
        <w:t xml:space="preserve">Cada empresa debería procesarlo internamente, para su </w:t>
      </w:r>
      <w:r w:rsidR="007A57A6" w:rsidRPr="007A57A6">
        <w:rPr>
          <w:color w:val="FF0000"/>
          <w:sz w:val="24"/>
          <w:szCs w:val="24"/>
        </w:rPr>
        <w:t>resolución</w:t>
      </w:r>
      <w:r w:rsidR="0099789A" w:rsidRPr="007A57A6">
        <w:rPr>
          <w:color w:val="FF0000"/>
          <w:sz w:val="24"/>
          <w:szCs w:val="24"/>
        </w:rPr>
        <w:t>.</w:t>
      </w:r>
    </w:p>
    <w:p w14:paraId="0C1C823E" w14:textId="4F5E8AAC" w:rsidR="00A71C73" w:rsidRPr="000F1A27" w:rsidRDefault="00A71C73" w:rsidP="00A71C73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27270186"/>
      <w:r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4A8BD439" w14:textId="22E693E0" w:rsidR="004E019B" w:rsidRDefault="00A940A8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 w:rsidRPr="00410433">
        <w:rPr>
          <w:sz w:val="24"/>
          <w:szCs w:val="24"/>
        </w:rPr>
        <w:t xml:space="preserve">Sigue vigente el pedido de actualización de datos en </w:t>
      </w:r>
      <w:r w:rsidR="00410433" w:rsidRPr="00410433">
        <w:rPr>
          <w:sz w:val="24"/>
          <w:szCs w:val="24"/>
        </w:rPr>
        <w:t>PEERINGDB</w:t>
      </w:r>
      <w:r w:rsidR="00410433">
        <w:rPr>
          <w:sz w:val="24"/>
          <w:szCs w:val="24"/>
        </w:rPr>
        <w:t>, formulado en reunión anterior</w:t>
      </w:r>
      <w:r w:rsidRPr="00410433">
        <w:rPr>
          <w:sz w:val="24"/>
          <w:szCs w:val="24"/>
        </w:rPr>
        <w:t xml:space="preserve">. </w:t>
      </w:r>
    </w:p>
    <w:p w14:paraId="70D3BE83" w14:textId="1CD02624" w:rsidR="006773DE" w:rsidRPr="006773DE" w:rsidRDefault="006773DE" w:rsidP="006773DE">
      <w:pPr>
        <w:rPr>
          <w:color w:val="0000CC"/>
          <w:sz w:val="24"/>
          <w:szCs w:val="24"/>
        </w:rPr>
      </w:pPr>
      <w:r w:rsidRPr="006773DE">
        <w:rPr>
          <w:color w:val="0000CC"/>
          <w:sz w:val="24"/>
          <w:szCs w:val="24"/>
        </w:rPr>
        <w:t xml:space="preserve">SE REITERA EL STATUS, que </w:t>
      </w:r>
      <w:r w:rsidRPr="006773DE">
        <w:rPr>
          <w:color w:val="FF0000"/>
          <w:sz w:val="24"/>
          <w:szCs w:val="24"/>
        </w:rPr>
        <w:t>NO HA TENIDO CAMBIOS</w:t>
      </w:r>
      <w:r w:rsidRPr="006773DE">
        <w:rPr>
          <w:color w:val="0000CC"/>
          <w:sz w:val="24"/>
          <w:szCs w:val="24"/>
        </w:rPr>
        <w:t xml:space="preserve">. Se reitera la importancia de realizar los cambios indicados. </w:t>
      </w:r>
    </w:p>
    <w:p w14:paraId="1990B2E2" w14:textId="77777777" w:rsidR="00565182" w:rsidRPr="00565182" w:rsidRDefault="00565182" w:rsidP="00565182">
      <w:pPr>
        <w:spacing w:before="0"/>
        <w:jc w:val="left"/>
        <w:rPr>
          <w:rFonts w:ascii="Calibri" w:hAnsi="Calibri" w:cs="Calibri"/>
          <w:sz w:val="22"/>
          <w:szCs w:val="22"/>
          <w:lang w:eastAsia="en-US"/>
        </w:rPr>
      </w:pPr>
    </w:p>
    <w:p w14:paraId="4CE45B85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lang w:eastAsia="en-US"/>
        </w:rPr>
      </w:pP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Giza está en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DB pero no declaró Puntos de intercambio de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público ni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Private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Facilities</w:t>
      </w:r>
      <w:proofErr w:type="spellEnd"/>
    </w:p>
    <w:p w14:paraId="6F97EB9C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highlight w:val="yellow"/>
          <w:lang w:eastAsia="en-US"/>
        </w:rPr>
      </w:pP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Sonytel</w:t>
      </w:r>
      <w:proofErr w:type="spellEnd"/>
      <w:r w:rsidRPr="00E140E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está en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DB pero no declaró Puntos de intercambio de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público ni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Private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Facilities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</w:p>
    <w:p w14:paraId="3236A7E6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highlight w:val="yellow"/>
          <w:lang w:eastAsia="en-US"/>
        </w:rPr>
      </w:pP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lastRenderedPageBreak/>
        <w:t>Citarella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, está en IXP-CABASE general (con dos registros, 1G y 300M), restaría dejar sólo AR-IX Cabase y aumentar a 10G; no está con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Private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Peering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Facilities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en LPL</w:t>
      </w:r>
    </w:p>
    <w:p w14:paraId="75D3EF81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highlight w:val="yellow"/>
          <w:lang w:eastAsia="en-US"/>
        </w:rPr>
      </w:pP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Internet </w:t>
      </w: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Winds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AG, está en IXP-CABASE general (dos conexiones de 1G), restaría aumentarlo a 10G. </w:t>
      </w:r>
      <w:r w:rsidRPr="00E140E7">
        <w:rPr>
          <w:rFonts w:ascii="Calibri" w:hAnsi="Calibri" w:cs="Calibri"/>
          <w:sz w:val="22"/>
          <w:szCs w:val="22"/>
          <w:highlight w:val="green"/>
          <w:lang w:eastAsia="en-US"/>
        </w:rPr>
        <w:t>Está en LPL OK</w:t>
      </w: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</w:p>
    <w:p w14:paraId="5E98169B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highlight w:val="yellow"/>
          <w:lang w:eastAsia="en-US"/>
        </w:rPr>
      </w:pP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Tecno Azar, está en IXP-CABASE general (con dos registros, 100M c/u), idealmente pasar alguno a 10G y sumar LPL. </w:t>
      </w:r>
    </w:p>
    <w:p w14:paraId="0BA82422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highlight w:val="yellow"/>
          <w:lang w:eastAsia="en-US"/>
        </w:rPr>
      </w:pP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Tecoar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, está en IXP-CABASE general (100M) y en IXP-BUE. Faltaría La Plata y aumentar a 10G</w:t>
      </w:r>
    </w:p>
    <w:p w14:paraId="4C7EEE70" w14:textId="77777777" w:rsidR="00565182" w:rsidRPr="00E140E7" w:rsidRDefault="00565182" w:rsidP="00E140E7">
      <w:pPr>
        <w:pStyle w:val="Prrafodelista"/>
        <w:numPr>
          <w:ilvl w:val="0"/>
          <w:numId w:val="23"/>
        </w:numPr>
        <w:spacing w:before="0"/>
        <w:jc w:val="left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Magalajo</w:t>
      </w:r>
      <w:proofErr w:type="spellEnd"/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, </w:t>
      </w:r>
      <w:r w:rsidRPr="00E140E7">
        <w:rPr>
          <w:rFonts w:ascii="Calibri" w:hAnsi="Calibri" w:cs="Calibri"/>
          <w:sz w:val="22"/>
          <w:szCs w:val="22"/>
          <w:highlight w:val="green"/>
          <w:lang w:eastAsia="en-US"/>
        </w:rPr>
        <w:t xml:space="preserve">está en IXP-CABASE general (10G) OK, </w:t>
      </w:r>
      <w:r w:rsidRPr="00E140E7">
        <w:rPr>
          <w:rFonts w:ascii="Calibri" w:hAnsi="Calibri" w:cs="Calibri"/>
          <w:sz w:val="22"/>
          <w:szCs w:val="22"/>
          <w:highlight w:val="yellow"/>
          <w:lang w:eastAsia="en-US"/>
        </w:rPr>
        <w:t>no está en LPL</w:t>
      </w:r>
    </w:p>
    <w:p w14:paraId="3C8E2078" w14:textId="77777777" w:rsidR="00565182" w:rsidRPr="00565182" w:rsidRDefault="00565182" w:rsidP="00565182">
      <w:pPr>
        <w:spacing w:before="0"/>
        <w:jc w:val="left"/>
        <w:rPr>
          <w:rFonts w:ascii="Calibri" w:hAnsi="Calibri" w:cs="Calibri"/>
          <w:sz w:val="22"/>
          <w:szCs w:val="22"/>
          <w:lang w:eastAsia="en-US"/>
        </w:rPr>
      </w:pPr>
    </w:p>
    <w:p w14:paraId="463E5AA2" w14:textId="60D90C14" w:rsidR="00911ED9" w:rsidRDefault="00E14B6B" w:rsidP="00911ED9">
      <w:pPr>
        <w:rPr>
          <w:sz w:val="22"/>
        </w:rPr>
      </w:pPr>
      <w:r>
        <w:rPr>
          <w:color w:val="0000CC"/>
          <w:sz w:val="24"/>
          <w:szCs w:val="24"/>
        </w:rPr>
        <w:t>Completar esta información, s</w:t>
      </w:r>
      <w:r w:rsidR="00911ED9" w:rsidRPr="006609C9">
        <w:rPr>
          <w:color w:val="0000CC"/>
          <w:sz w:val="24"/>
          <w:szCs w:val="24"/>
        </w:rPr>
        <w:t>umar operadores a cada IXP, y a CABASE en general, suma a la hora de conseguir acuerdos con las CDN</w:t>
      </w:r>
      <w:r w:rsidR="00911ED9" w:rsidRPr="006609C9">
        <w:rPr>
          <w:sz w:val="22"/>
        </w:rPr>
        <w:t>.</w:t>
      </w:r>
    </w:p>
    <w:p w14:paraId="3EC2784E" w14:textId="0368D10A" w:rsidR="00CF4556" w:rsidRPr="000F1A27" w:rsidRDefault="00E842BA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27270187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030D4890" w:rsidR="00CF4556" w:rsidRDefault="00CF4556" w:rsidP="00A520FE">
      <w:pPr>
        <w:jc w:val="left"/>
        <w:rPr>
          <w:b/>
          <w:noProof/>
          <w:color w:val="0000CC"/>
          <w:sz w:val="24"/>
          <w:szCs w:val="24"/>
        </w:rPr>
      </w:pPr>
      <w:r w:rsidRPr="00F514DD">
        <w:rPr>
          <w:noProof/>
          <w:sz w:val="24"/>
          <w:szCs w:val="24"/>
        </w:rPr>
        <w:t xml:space="preserve">FECHA DE PRÓXIMA REUNIÓN: </w:t>
      </w:r>
      <w:r w:rsidR="00565182">
        <w:rPr>
          <w:b/>
          <w:noProof/>
          <w:color w:val="0000CC"/>
          <w:sz w:val="24"/>
          <w:szCs w:val="24"/>
        </w:rPr>
        <w:t>13</w:t>
      </w:r>
      <w:r w:rsidR="002A13E1" w:rsidRPr="004D5584">
        <w:rPr>
          <w:b/>
          <w:noProof/>
          <w:color w:val="0000CC"/>
          <w:sz w:val="24"/>
          <w:szCs w:val="24"/>
        </w:rPr>
        <w:t>/</w:t>
      </w:r>
      <w:r w:rsidR="00565182">
        <w:rPr>
          <w:b/>
          <w:noProof/>
          <w:color w:val="0000CC"/>
          <w:sz w:val="24"/>
          <w:szCs w:val="24"/>
        </w:rPr>
        <w:t>03</w:t>
      </w:r>
      <w:r w:rsidR="002A13E1" w:rsidRPr="004D5584">
        <w:rPr>
          <w:b/>
          <w:noProof/>
          <w:color w:val="0000CC"/>
          <w:sz w:val="24"/>
          <w:szCs w:val="24"/>
        </w:rPr>
        <w:t>/202</w:t>
      </w:r>
      <w:r w:rsidR="00565182">
        <w:rPr>
          <w:b/>
          <w:noProof/>
          <w:color w:val="0000CC"/>
          <w:sz w:val="24"/>
          <w:szCs w:val="24"/>
        </w:rPr>
        <w:t>3</w:t>
      </w:r>
    </w:p>
    <w:p w14:paraId="1FF8C5BE" w14:textId="5F322438" w:rsidR="00BB3570" w:rsidRPr="003051E4" w:rsidRDefault="004E019B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b w:val="0"/>
          <w:noProof/>
          <w:sz w:val="24"/>
          <w:szCs w:val="24"/>
        </w:rPr>
      </w:pPr>
      <w:bookmarkStart w:id="7" w:name="_Toc98164868"/>
      <w:bookmarkStart w:id="8" w:name="_Toc127270188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460A92C" w14:textId="442F61B5" w:rsidR="00BB3570" w:rsidRPr="00410433" w:rsidRDefault="00BB3570" w:rsidP="00B13887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SG IXPS y Comisión ISPS – </w:t>
      </w:r>
      <w:r w:rsidR="00B73EC8">
        <w:rPr>
          <w:noProof/>
          <w:sz w:val="24"/>
          <w:szCs w:val="22"/>
        </w:rPr>
        <w:t>Marzo 2023, a definir</w:t>
      </w:r>
      <w:r w:rsidR="00B13887" w:rsidRPr="00B13887">
        <w:rPr>
          <w:noProof/>
          <w:sz w:val="24"/>
          <w:szCs w:val="22"/>
        </w:rPr>
        <w:t>.</w:t>
      </w:r>
    </w:p>
    <w:p w14:paraId="5D9C716A" w14:textId="629A3A3A" w:rsidR="0099789A" w:rsidRPr="00410433" w:rsidRDefault="0099789A" w:rsidP="0099789A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Hub de Contenidos – Jueves </w:t>
      </w:r>
      <w:r w:rsidR="00B73EC8">
        <w:rPr>
          <w:noProof/>
          <w:sz w:val="24"/>
          <w:szCs w:val="22"/>
        </w:rPr>
        <w:t>23</w:t>
      </w:r>
      <w:r w:rsidRPr="00410433">
        <w:rPr>
          <w:noProof/>
          <w:sz w:val="24"/>
          <w:szCs w:val="22"/>
        </w:rPr>
        <w:t>/</w:t>
      </w:r>
      <w:r w:rsidR="00B73EC8">
        <w:rPr>
          <w:noProof/>
          <w:sz w:val="24"/>
          <w:szCs w:val="22"/>
        </w:rPr>
        <w:t>02</w:t>
      </w:r>
      <w:r w:rsidRPr="00410433">
        <w:rPr>
          <w:noProof/>
          <w:sz w:val="24"/>
          <w:szCs w:val="22"/>
        </w:rPr>
        <w:t>/202</w:t>
      </w:r>
      <w:r w:rsidR="00B73EC8">
        <w:rPr>
          <w:noProof/>
          <w:sz w:val="24"/>
          <w:szCs w:val="22"/>
        </w:rPr>
        <w:t>3</w:t>
      </w:r>
      <w:r w:rsidRPr="00410433">
        <w:rPr>
          <w:noProof/>
          <w:sz w:val="24"/>
          <w:szCs w:val="22"/>
        </w:rPr>
        <w:t xml:space="preserve"> – 1</w:t>
      </w:r>
      <w:r>
        <w:rPr>
          <w:noProof/>
          <w:sz w:val="24"/>
          <w:szCs w:val="22"/>
        </w:rPr>
        <w:t>5</w:t>
      </w:r>
      <w:r w:rsidRPr="00410433">
        <w:rPr>
          <w:noProof/>
          <w:sz w:val="24"/>
          <w:szCs w:val="22"/>
        </w:rPr>
        <w:t>.</w:t>
      </w:r>
      <w:r>
        <w:rPr>
          <w:noProof/>
          <w:sz w:val="24"/>
          <w:szCs w:val="22"/>
        </w:rPr>
        <w:t>0</w:t>
      </w:r>
      <w:r w:rsidRPr="00410433">
        <w:rPr>
          <w:noProof/>
          <w:sz w:val="24"/>
          <w:szCs w:val="22"/>
        </w:rPr>
        <w:t>0 hs</w:t>
      </w:r>
    </w:p>
    <w:p w14:paraId="1B46D660" w14:textId="169802C7" w:rsidR="00BB3570" w:rsidRPr="00410433" w:rsidRDefault="00BB3570" w:rsidP="00F27552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Cámara Argentina de IoT – Jueves </w:t>
      </w:r>
      <w:r w:rsidR="00D310EE">
        <w:rPr>
          <w:noProof/>
          <w:sz w:val="24"/>
          <w:szCs w:val="22"/>
        </w:rPr>
        <w:t>2</w:t>
      </w:r>
      <w:r w:rsidR="00B73EC8">
        <w:rPr>
          <w:noProof/>
          <w:sz w:val="24"/>
          <w:szCs w:val="22"/>
        </w:rPr>
        <w:t>3</w:t>
      </w:r>
      <w:r w:rsidRPr="00410433">
        <w:rPr>
          <w:noProof/>
          <w:sz w:val="24"/>
          <w:szCs w:val="22"/>
        </w:rPr>
        <w:t>/</w:t>
      </w:r>
      <w:r w:rsidR="00B73EC8">
        <w:rPr>
          <w:noProof/>
          <w:sz w:val="24"/>
          <w:szCs w:val="22"/>
        </w:rPr>
        <w:t>02</w:t>
      </w:r>
      <w:r w:rsidRPr="00410433">
        <w:rPr>
          <w:noProof/>
          <w:sz w:val="24"/>
          <w:szCs w:val="22"/>
        </w:rPr>
        <w:t>/202</w:t>
      </w:r>
      <w:r w:rsidR="00B73EC8">
        <w:rPr>
          <w:noProof/>
          <w:sz w:val="24"/>
          <w:szCs w:val="22"/>
        </w:rPr>
        <w:t>3</w:t>
      </w:r>
      <w:r w:rsidRPr="00410433">
        <w:rPr>
          <w:noProof/>
          <w:sz w:val="24"/>
          <w:szCs w:val="22"/>
        </w:rPr>
        <w:t xml:space="preserve"> – </w:t>
      </w:r>
      <w:r w:rsidR="003735EC" w:rsidRPr="00410433">
        <w:rPr>
          <w:noProof/>
          <w:sz w:val="24"/>
          <w:szCs w:val="22"/>
        </w:rPr>
        <w:t>11</w:t>
      </w:r>
      <w:r w:rsidRPr="00410433">
        <w:rPr>
          <w:noProof/>
          <w:sz w:val="24"/>
          <w:szCs w:val="22"/>
        </w:rPr>
        <w:t>.</w:t>
      </w:r>
      <w:r w:rsidR="003735EC" w:rsidRPr="00410433">
        <w:rPr>
          <w:noProof/>
          <w:sz w:val="24"/>
          <w:szCs w:val="22"/>
        </w:rPr>
        <w:t>3</w:t>
      </w:r>
      <w:r w:rsidRPr="00410433">
        <w:rPr>
          <w:noProof/>
          <w:sz w:val="24"/>
          <w:szCs w:val="22"/>
        </w:rPr>
        <w:t>0 hs</w:t>
      </w:r>
    </w:p>
    <w:p w14:paraId="6FB4676D" w14:textId="77777777" w:rsidR="00953807" w:rsidRPr="00953807" w:rsidRDefault="00953807" w:rsidP="00953807">
      <w:pPr>
        <w:jc w:val="left"/>
        <w:rPr>
          <w:noProof/>
          <w:sz w:val="24"/>
          <w:szCs w:val="22"/>
        </w:rPr>
      </w:pPr>
      <w:r w:rsidRPr="00953807">
        <w:rPr>
          <w:noProof/>
          <w:sz w:val="24"/>
          <w:szCs w:val="22"/>
        </w:rPr>
        <w:t xml:space="preserve">La agenda de reuniones de CABASE puede verse en </w:t>
      </w:r>
      <w:hyperlink r:id="rId8" w:history="1"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www.cabase.org.ar/socios/</w:t>
        </w:r>
      </w:hyperlink>
      <w:r w:rsidRPr="00953807">
        <w:rPr>
          <w:noProof/>
          <w:sz w:val="24"/>
          <w:szCs w:val="22"/>
        </w:rPr>
        <w:t xml:space="preserve">  opción “CALENDARIO”.</w:t>
      </w:r>
    </w:p>
    <w:p w14:paraId="4E0078CF" w14:textId="03277219" w:rsidR="002872D6" w:rsidRDefault="002872D6" w:rsidP="002872D6">
      <w:pPr>
        <w:jc w:val="center"/>
        <w:rPr>
          <w:noProof/>
          <w:sz w:val="24"/>
          <w:szCs w:val="22"/>
        </w:rPr>
      </w:pPr>
      <w:r>
        <w:rPr>
          <w:noProof/>
          <w:sz w:val="24"/>
          <w:szCs w:val="22"/>
        </w:rPr>
        <w:t>-----------------------------------</w:t>
      </w:r>
    </w:p>
    <w:p w14:paraId="0144B6C5" w14:textId="77777777" w:rsidR="002872D6" w:rsidRDefault="002872D6" w:rsidP="00580D06">
      <w:pPr>
        <w:rPr>
          <w:noProof/>
          <w:sz w:val="24"/>
          <w:szCs w:val="22"/>
        </w:rPr>
      </w:pPr>
    </w:p>
    <w:sectPr w:rsidR="002872D6" w:rsidSect="00EC163A">
      <w:headerReference w:type="default" r:id="rId9"/>
      <w:footerReference w:type="default" r:id="rId10"/>
      <w:pgSz w:w="11906" w:h="16838"/>
      <w:pgMar w:top="1702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2084E" w14:textId="77777777" w:rsidR="009D6F5A" w:rsidRDefault="009D6F5A" w:rsidP="00FF4E2F">
      <w:pPr>
        <w:spacing w:before="0"/>
      </w:pPr>
      <w:r>
        <w:separator/>
      </w:r>
    </w:p>
  </w:endnote>
  <w:endnote w:type="continuationSeparator" w:id="0">
    <w:p w14:paraId="6475E553" w14:textId="77777777" w:rsidR="009D6F5A" w:rsidRDefault="009D6F5A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552C1B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552C1B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A4DE1" w14:textId="77777777" w:rsidR="009D6F5A" w:rsidRDefault="009D6F5A" w:rsidP="00FF4E2F">
      <w:pPr>
        <w:spacing w:before="0"/>
      </w:pPr>
      <w:r>
        <w:separator/>
      </w:r>
    </w:p>
  </w:footnote>
  <w:footnote w:type="continuationSeparator" w:id="0">
    <w:p w14:paraId="3DA3CF7A" w14:textId="77777777" w:rsidR="009D6F5A" w:rsidRDefault="009D6F5A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5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0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  <w:num w:numId="16">
    <w:abstractNumId w:val="0"/>
  </w:num>
  <w:num w:numId="17">
    <w:abstractNumId w:val="9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7"/>
  </w:num>
  <w:num w:numId="23">
    <w:abstractNumId w:val="15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D081F"/>
    <w:rsid w:val="003D276D"/>
    <w:rsid w:val="003D45AD"/>
    <w:rsid w:val="003D7F41"/>
    <w:rsid w:val="003E1436"/>
    <w:rsid w:val="003E2910"/>
    <w:rsid w:val="003E3747"/>
    <w:rsid w:val="003E4F18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5AD1"/>
    <w:rsid w:val="00737234"/>
    <w:rsid w:val="0074102E"/>
    <w:rsid w:val="0074129E"/>
    <w:rsid w:val="00742641"/>
    <w:rsid w:val="00744E66"/>
    <w:rsid w:val="00751723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40CC"/>
    <w:rsid w:val="00BD62EB"/>
    <w:rsid w:val="00BD74C1"/>
    <w:rsid w:val="00BE0D5E"/>
    <w:rsid w:val="00BE2012"/>
    <w:rsid w:val="00BE2678"/>
    <w:rsid w:val="00BE338C"/>
    <w:rsid w:val="00BE34A2"/>
    <w:rsid w:val="00BE74F6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BB"/>
    <w:rsid w:val="00ED6D75"/>
    <w:rsid w:val="00EE3E7F"/>
    <w:rsid w:val="00EE4661"/>
    <w:rsid w:val="00EE58FE"/>
    <w:rsid w:val="00EE6396"/>
    <w:rsid w:val="00EE6778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13B4B"/>
    <w:rsid w:val="00F16622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0D14EF33-A937-4B9C-8C7E-D7539CE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24C1-E286-4140-9B17-B56C793E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29</cp:revision>
  <dcterms:created xsi:type="dcterms:W3CDTF">2022-08-23T16:50:00Z</dcterms:created>
  <dcterms:modified xsi:type="dcterms:W3CDTF">2023-02-14T15:29:00Z</dcterms:modified>
</cp:coreProperties>
</file>