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109" w:rsidRPr="00BE3689" w:rsidRDefault="00DF4109" w:rsidP="00BA740C">
      <w:pPr>
        <w:rPr>
          <w:rFonts w:ascii="Dosis" w:hAnsi="Dosis"/>
          <w:b/>
          <w:color w:val="000000" w:themeColor="text1"/>
        </w:rPr>
      </w:pPr>
      <w:r w:rsidRPr="00BE3689">
        <w:rPr>
          <w:rFonts w:ascii="Dosis" w:hAnsi="Dosis"/>
          <w:b/>
          <w:color w:val="002060"/>
        </w:rPr>
        <w:t xml:space="preserve">ACTA </w:t>
      </w:r>
      <w:r w:rsidR="00E10345" w:rsidRPr="00BE3689">
        <w:rPr>
          <w:rFonts w:ascii="Dosis" w:hAnsi="Dosis"/>
          <w:b/>
          <w:color w:val="002060"/>
        </w:rPr>
        <w:t>CONFECCIONADA</w:t>
      </w:r>
      <w:r w:rsidRPr="00BE3689">
        <w:rPr>
          <w:rFonts w:ascii="Dosis" w:hAnsi="Dosis"/>
          <w:b/>
          <w:color w:val="002060"/>
        </w:rPr>
        <w:t xml:space="preserve"> POR PARTE DEL COORDINADOR TÉCNICO DEL IXP CABASE TITULAR O ALTERNO (EN SU AUSENCIA): </w:t>
      </w:r>
      <w:r w:rsidR="00384D43" w:rsidRPr="00BE3689">
        <w:rPr>
          <w:rFonts w:ascii="Dosis" w:hAnsi="Dosis"/>
          <w:b/>
          <w:color w:val="000000" w:themeColor="text1"/>
        </w:rPr>
        <w:t>GUILLERMO JAVIER NARDONI</w:t>
      </w:r>
      <w:r w:rsidRPr="00BE3689">
        <w:rPr>
          <w:rFonts w:ascii="Dosis" w:hAnsi="Dosis"/>
          <w:b/>
          <w:color w:val="000000" w:themeColor="text1"/>
        </w:rPr>
        <w:t xml:space="preserve"> </w:t>
      </w:r>
    </w:p>
    <w:p w:rsidR="00C95DB6" w:rsidRPr="00BE3689" w:rsidRDefault="00C95DB6" w:rsidP="00BA740C">
      <w:pPr>
        <w:rPr>
          <w:rFonts w:ascii="Dosis" w:hAnsi="Dosis"/>
        </w:rPr>
      </w:pPr>
      <w:r w:rsidRPr="00BE3689">
        <w:rPr>
          <w:rFonts w:ascii="Dosis" w:hAnsi="Dosis"/>
          <w:b/>
        </w:rPr>
        <w:t>DATOS DEL NAP:</w:t>
      </w:r>
      <w:r w:rsidRPr="00BE3689">
        <w:rPr>
          <w:rFonts w:ascii="Dosis" w:hAnsi="Dosis"/>
          <w:b/>
        </w:rPr>
        <w:tab/>
      </w:r>
      <w:r w:rsidRPr="00BE3689">
        <w:rPr>
          <w:rFonts w:ascii="Dosis" w:hAnsi="Dosis"/>
        </w:rPr>
        <w:t xml:space="preserve">SUBCOMISIÓN ADMINISTRADORA DEL </w:t>
      </w:r>
      <w:r w:rsidR="004F317B" w:rsidRPr="00BE3689">
        <w:rPr>
          <w:rFonts w:ascii="Dosis" w:hAnsi="Dosis"/>
        </w:rPr>
        <w:t xml:space="preserve">IXP/ </w:t>
      </w:r>
      <w:r w:rsidRPr="00BE3689">
        <w:rPr>
          <w:rFonts w:ascii="Dosis" w:hAnsi="Dosis"/>
        </w:rPr>
        <w:t xml:space="preserve">NAP CABASE REGIONAL </w:t>
      </w:r>
      <w:r w:rsidR="00384D43" w:rsidRPr="00BE3689">
        <w:rPr>
          <w:rFonts w:ascii="Dosis" w:hAnsi="Dosis"/>
          <w:b/>
        </w:rPr>
        <w:t>ROSARIO</w:t>
      </w:r>
    </w:p>
    <w:p w:rsidR="00C95DB6" w:rsidRPr="00BE3689" w:rsidRDefault="00C95DB6" w:rsidP="00556CF7">
      <w:pPr>
        <w:rPr>
          <w:rFonts w:ascii="Dosis" w:hAnsi="Dosis"/>
        </w:rPr>
      </w:pPr>
      <w:r w:rsidRPr="00BE3689">
        <w:rPr>
          <w:rFonts w:ascii="Dosis" w:hAnsi="Dosis"/>
        </w:rPr>
        <w:t xml:space="preserve"> TRES LESTRAS QUE IDENTIFICAN AL </w:t>
      </w:r>
      <w:r w:rsidR="004F317B" w:rsidRPr="00BE3689">
        <w:rPr>
          <w:rFonts w:ascii="Dosis" w:hAnsi="Dosis"/>
        </w:rPr>
        <w:t>IXP/</w:t>
      </w:r>
      <w:r w:rsidRPr="00BE3689">
        <w:rPr>
          <w:rFonts w:ascii="Dosis" w:hAnsi="Dosis"/>
        </w:rPr>
        <w:t xml:space="preserve">NAP </w:t>
      </w:r>
      <w:r w:rsidR="00384D43" w:rsidRPr="00BE3689">
        <w:rPr>
          <w:rFonts w:ascii="Dosis" w:hAnsi="Dosis"/>
          <w:b/>
        </w:rPr>
        <w:t>ROS</w:t>
      </w:r>
      <w:r w:rsidRPr="00BE3689">
        <w:rPr>
          <w:rFonts w:ascii="Dosis" w:hAnsi="Dosis"/>
        </w:rPr>
        <w:t xml:space="preserve"> </w:t>
      </w:r>
    </w:p>
    <w:p w:rsidR="00C95DB6" w:rsidRPr="00BE3689" w:rsidRDefault="00C95DB6" w:rsidP="00556CF7">
      <w:pPr>
        <w:rPr>
          <w:rFonts w:ascii="Dosis" w:hAnsi="Dosis"/>
        </w:rPr>
      </w:pPr>
      <w:r w:rsidRPr="00BE3689">
        <w:rPr>
          <w:rFonts w:ascii="Dosis" w:hAnsi="Dosis"/>
          <w:b/>
        </w:rPr>
        <w:t xml:space="preserve">DATOS DE LA REUNIÓN: </w:t>
      </w:r>
      <w:r w:rsidRPr="00BE3689">
        <w:rPr>
          <w:rFonts w:ascii="Dosis" w:hAnsi="Dosis"/>
        </w:rPr>
        <w:t>F</w:t>
      </w:r>
      <w:r w:rsidR="00DF4109" w:rsidRPr="00BE3689">
        <w:rPr>
          <w:rFonts w:ascii="Dosis" w:hAnsi="Dosis"/>
        </w:rPr>
        <w:t xml:space="preserve">ECHA:  </w:t>
      </w:r>
      <w:r w:rsidR="004353FC" w:rsidRPr="00BE3689">
        <w:rPr>
          <w:rFonts w:ascii="Dosis" w:hAnsi="Dosis"/>
        </w:rPr>
        <w:t>04-0</w:t>
      </w:r>
      <w:r w:rsidR="005D01B4" w:rsidRPr="00BE3689">
        <w:rPr>
          <w:rFonts w:ascii="Dosis" w:hAnsi="Dosis"/>
        </w:rPr>
        <w:t>5</w:t>
      </w:r>
      <w:r w:rsidR="004353FC" w:rsidRPr="00BE3689">
        <w:rPr>
          <w:rFonts w:ascii="Dosis" w:hAnsi="Dosis"/>
        </w:rPr>
        <w:t>-2018</w:t>
      </w:r>
      <w:r w:rsidR="009C3A19" w:rsidRPr="00BE3689">
        <w:rPr>
          <w:rFonts w:ascii="Dosis" w:hAnsi="Dosis"/>
        </w:rPr>
        <w:t xml:space="preserve"> 2018</w:t>
      </w:r>
      <w:r w:rsidRPr="00BE3689">
        <w:rPr>
          <w:rFonts w:ascii="Dosis" w:hAnsi="Dosis"/>
        </w:rPr>
        <w:t xml:space="preserve">   </w:t>
      </w:r>
    </w:p>
    <w:p w:rsidR="008371EF" w:rsidRPr="00BE3689" w:rsidRDefault="008371EF" w:rsidP="00556CF7">
      <w:pPr>
        <w:rPr>
          <w:rFonts w:ascii="Dosis" w:hAnsi="Dosis"/>
          <w:b/>
        </w:rPr>
      </w:pPr>
      <w:r w:rsidRPr="00BE3689">
        <w:rPr>
          <w:rFonts w:ascii="Dosis" w:hAnsi="Dosis"/>
          <w:b/>
        </w:rPr>
        <w:t>PRESENTES EN LA REUNIÓN:</w:t>
      </w:r>
    </w:p>
    <w:tbl>
      <w:tblPr>
        <w:tblW w:w="87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3900"/>
        <w:gridCol w:w="1200"/>
        <w:gridCol w:w="1200"/>
      </w:tblGrid>
      <w:tr w:rsidR="008C2F5A" w:rsidRPr="00BE3689" w:rsidTr="005C5021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NOMBRE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APELLIDO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 xml:space="preserve">RAZÓN SOCIAL A LA QUE REPRESENTA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 xml:space="preserve">CARGO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 xml:space="preserve">MODALIDAD </w:t>
            </w:r>
          </w:p>
        </w:tc>
      </w:tr>
      <w:tr w:rsidR="008C2F5A" w:rsidRPr="00BE3689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</w:tr>
      <w:tr w:rsidR="008C2F5A" w:rsidRPr="00BE3689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</w:tr>
      <w:tr w:rsidR="008C2F5A" w:rsidRPr="00BE3689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</w:tr>
      <w:tr w:rsidR="008C2F5A" w:rsidRPr="00BE3689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</w:tr>
      <w:tr w:rsidR="008C2F5A" w:rsidRPr="00BE3689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</w:tr>
      <w:tr w:rsidR="008C2F5A" w:rsidRPr="00BE3689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</w:tr>
      <w:tr w:rsidR="008C2F5A" w:rsidRPr="00BE3689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</w:tr>
      <w:tr w:rsidR="008C2F5A" w:rsidRPr="00BE3689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</w:tr>
      <w:tr w:rsidR="008C2F5A" w:rsidRPr="00BE3689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</w:tr>
      <w:tr w:rsidR="008C2F5A" w:rsidRPr="00BE3689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</w:tr>
      <w:tr w:rsidR="008C2F5A" w:rsidRPr="00BE3689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</w:tr>
      <w:tr w:rsidR="008C2F5A" w:rsidRPr="00BE3689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</w:tr>
      <w:tr w:rsidR="008C2F5A" w:rsidRPr="00BE3689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</w:tr>
      <w:tr w:rsidR="008C2F5A" w:rsidRPr="00BE3689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</w:tr>
      <w:tr w:rsidR="008C2F5A" w:rsidRPr="00BE3689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FD616D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</w:tr>
      <w:tr w:rsidR="008C2F5A" w:rsidRPr="00BE3689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</w:tr>
      <w:tr w:rsidR="008C2F5A" w:rsidRPr="00BE3689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</w:tr>
      <w:tr w:rsidR="008C2F5A" w:rsidRPr="00BE3689" w:rsidTr="005C502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</w:tr>
      <w:tr w:rsidR="008C2F5A" w:rsidRPr="00BE3689" w:rsidTr="005C502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</w:tr>
      <w:tr w:rsidR="008C2F5A" w:rsidRPr="00BE3689" w:rsidTr="005C502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</w:tr>
      <w:tr w:rsidR="008C2F5A" w:rsidRPr="00BE3689" w:rsidTr="005C502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</w:tr>
    </w:tbl>
    <w:p w:rsidR="008371EF" w:rsidRPr="00BE3689" w:rsidRDefault="008371EF" w:rsidP="00556CF7">
      <w:pPr>
        <w:rPr>
          <w:rFonts w:ascii="Dosis" w:hAnsi="Dosis"/>
        </w:rPr>
      </w:pPr>
    </w:p>
    <w:p w:rsidR="00370943" w:rsidRPr="00BE3689" w:rsidRDefault="00370943">
      <w:pPr>
        <w:spacing w:after="0" w:line="240" w:lineRule="auto"/>
        <w:rPr>
          <w:rFonts w:ascii="Dosis" w:hAnsi="Dosis"/>
        </w:rPr>
      </w:pPr>
      <w:r w:rsidRPr="00BE3689">
        <w:rPr>
          <w:rFonts w:ascii="Dosis" w:hAnsi="Dosis"/>
        </w:rPr>
        <w:br w:type="page"/>
      </w:r>
    </w:p>
    <w:p w:rsidR="00370943" w:rsidRPr="00BE3689" w:rsidRDefault="00F5317B" w:rsidP="00370943">
      <w:pPr>
        <w:rPr>
          <w:rFonts w:ascii="Dosis" w:hAnsi="Dosis"/>
        </w:rPr>
      </w:pPr>
      <w:r w:rsidRPr="00BE3689">
        <w:rPr>
          <w:rFonts w:ascii="Dosis" w:hAnsi="Dosis"/>
        </w:rPr>
        <w:lastRenderedPageBreak/>
        <w:t>TEMARIO</w:t>
      </w:r>
      <w:r w:rsidR="00370943" w:rsidRPr="00BE3689">
        <w:rPr>
          <w:rFonts w:ascii="Dosis" w:hAnsi="Dosis"/>
        </w:rPr>
        <w:t>:</w:t>
      </w:r>
    </w:p>
    <w:p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 xml:space="preserve">ACTA ANTERIOR </w:t>
      </w:r>
    </w:p>
    <w:p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 xml:space="preserve">ADMINISTRACIÓN </w:t>
      </w:r>
    </w:p>
    <w:p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>COMPRAS</w:t>
      </w:r>
    </w:p>
    <w:p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 xml:space="preserve">EJECUCIÓN DE PRESUPUESTOS, INSTALACIONES Y TAREAS TÉCNICAS </w:t>
      </w:r>
    </w:p>
    <w:p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 xml:space="preserve">STATUS DE CONEXIONES DEL IXP </w:t>
      </w:r>
    </w:p>
    <w:p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 xml:space="preserve">STATUS DE CONEXIONES DE LOS MIEMBROS DEL IXP </w:t>
      </w:r>
    </w:p>
    <w:p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>ALTAS , BAJAS Y MODIFICACIONES</w:t>
      </w:r>
    </w:p>
    <w:p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>FECHA DE LA PRÓXIMA REUNIÓN</w:t>
      </w:r>
    </w:p>
    <w:p w:rsidR="00370943" w:rsidRPr="00BE3689" w:rsidRDefault="00370943" w:rsidP="00370943">
      <w:pPr>
        <w:pStyle w:val="Prrafodelista"/>
        <w:numPr>
          <w:ilvl w:val="0"/>
          <w:numId w:val="5"/>
        </w:numPr>
        <w:pBdr>
          <w:bottom w:val="single" w:sz="12" w:space="1" w:color="auto"/>
        </w:pBdr>
        <w:rPr>
          <w:rFonts w:ascii="Dosis" w:hAnsi="Dosis"/>
        </w:rPr>
      </w:pPr>
      <w:r w:rsidRPr="00BE3689">
        <w:rPr>
          <w:rFonts w:ascii="Dosis" w:hAnsi="Dosis"/>
        </w:rPr>
        <w:t xml:space="preserve">FECHA DE LA REUNIÓN PPDA E INFORME DE LA SGIXPS </w:t>
      </w:r>
    </w:p>
    <w:p w:rsidR="00D60BA3" w:rsidRPr="00BE3689" w:rsidRDefault="00D60BA3">
      <w:pPr>
        <w:spacing w:after="0" w:line="240" w:lineRule="auto"/>
        <w:rPr>
          <w:rFonts w:ascii="Dosis" w:hAnsi="Dosis"/>
        </w:rPr>
      </w:pPr>
    </w:p>
    <w:p w:rsidR="0090543A" w:rsidRPr="00BE3689" w:rsidRDefault="0090543A" w:rsidP="0090543A">
      <w:pPr>
        <w:pStyle w:val="Prrafodelista"/>
        <w:numPr>
          <w:ilvl w:val="0"/>
          <w:numId w:val="1"/>
        </w:numPr>
        <w:rPr>
          <w:rFonts w:ascii="Dosis" w:hAnsi="Dosis"/>
        </w:rPr>
      </w:pPr>
      <w:r w:rsidRPr="00BE3689">
        <w:rPr>
          <w:rFonts w:ascii="Dosis" w:hAnsi="Dosis"/>
        </w:rPr>
        <w:t xml:space="preserve">FECHA DEL CORREO ELECTRÓNICO CON </w:t>
      </w:r>
      <w:r w:rsidRPr="00BE3689">
        <w:rPr>
          <w:rFonts w:ascii="Dosis" w:hAnsi="Dosis"/>
          <w:b/>
        </w:rPr>
        <w:t>EL ACTA ANTERIOR CIRCULADA</w:t>
      </w:r>
      <w:r w:rsidRPr="00BE3689">
        <w:rPr>
          <w:rFonts w:ascii="Dosis" w:hAnsi="Dosis"/>
        </w:rPr>
        <w:t xml:space="preserve"> a la lista del</w:t>
      </w:r>
      <w:r w:rsidR="00A774FB" w:rsidRPr="00BE3689">
        <w:rPr>
          <w:rFonts w:ascii="Dosis" w:hAnsi="Dosis"/>
        </w:rPr>
        <w:t xml:space="preserve"> IXP</w:t>
      </w:r>
      <w:r w:rsidRPr="00BE3689">
        <w:rPr>
          <w:rFonts w:ascii="Dosis" w:hAnsi="Dosis"/>
        </w:rPr>
        <w:t xml:space="preserve"> </w:t>
      </w:r>
      <w:r w:rsidR="00853A0B" w:rsidRPr="00BE3689">
        <w:rPr>
          <w:rFonts w:ascii="Dosis" w:hAnsi="Dosis"/>
          <w:b/>
        </w:rPr>
        <w:t>ROS</w:t>
      </w:r>
    </w:p>
    <w:p w:rsidR="0090543A" w:rsidRPr="00BE3689" w:rsidRDefault="0090543A" w:rsidP="0090543A">
      <w:pPr>
        <w:pStyle w:val="Prrafodelista"/>
        <w:rPr>
          <w:rFonts w:ascii="Dosis" w:hAnsi="Dosis"/>
        </w:rPr>
      </w:pPr>
    </w:p>
    <w:p w:rsidR="002358AB" w:rsidRPr="00BE3689" w:rsidRDefault="002358AB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:rsidR="0090543A" w:rsidRPr="00BE3689" w:rsidRDefault="004353FC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hyperlink r:id="rId9" w:history="1">
        <w:r w:rsidR="00B24DE8" w:rsidRPr="00BE3689">
          <w:rPr>
            <w:rStyle w:val="Hipervnculo"/>
            <w:rFonts w:ascii="Dosis" w:hAnsi="Dosis"/>
          </w:rPr>
          <w:t>naprosario@listas.cabase.org.ar</w:t>
        </w:r>
      </w:hyperlink>
      <w:r w:rsidR="00075F94" w:rsidRPr="00BE3689">
        <w:rPr>
          <w:rFonts w:ascii="Dosis" w:hAnsi="Dosis"/>
        </w:rPr>
        <w:t xml:space="preserve"> :  </w:t>
      </w:r>
      <w:r w:rsidR="005D01B4" w:rsidRPr="00BE3689">
        <w:rPr>
          <w:rFonts w:ascii="Dosis" w:hAnsi="Dosis"/>
        </w:rPr>
        <w:t>03-05-2018</w:t>
      </w:r>
    </w:p>
    <w:p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 xml:space="preserve">La misma </w:t>
      </w:r>
      <w:r w:rsidR="00B80A1B">
        <w:rPr>
          <w:rFonts w:ascii="Dosis" w:hAnsi="Dosis"/>
        </w:rPr>
        <w:t>s</w:t>
      </w:r>
      <w:r w:rsidR="003F20C6" w:rsidRPr="00BE3689">
        <w:rPr>
          <w:rFonts w:ascii="Dosis" w:hAnsi="Dosis"/>
        </w:rPr>
        <w:t>erá</w:t>
      </w:r>
      <w:r w:rsidR="00B80A1B">
        <w:rPr>
          <w:rFonts w:ascii="Dosis" w:hAnsi="Dosis"/>
        </w:rPr>
        <w:t xml:space="preserve"> aprobada como máximo el</w:t>
      </w:r>
      <w:bookmarkStart w:id="0" w:name="_GoBack"/>
      <w:bookmarkEnd w:id="0"/>
      <w:r w:rsidR="003F20C6" w:rsidRPr="00BE3689">
        <w:rPr>
          <w:rFonts w:ascii="Dosis" w:hAnsi="Dosis"/>
        </w:rPr>
        <w:t xml:space="preserve">: </w:t>
      </w:r>
      <w:r w:rsidR="005D01B4" w:rsidRPr="00BE3689">
        <w:rPr>
          <w:rFonts w:ascii="Dosis" w:hAnsi="Dosis"/>
        </w:rPr>
        <w:t>11-05-2018</w:t>
      </w:r>
    </w:p>
    <w:p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:rsidR="00DF4109" w:rsidRPr="00BE3689" w:rsidRDefault="00DF4109" w:rsidP="00DF4109">
      <w:pPr>
        <w:pStyle w:val="Prrafodelista"/>
        <w:rPr>
          <w:rFonts w:ascii="Dosis" w:hAnsi="Dosis"/>
        </w:rPr>
      </w:pPr>
    </w:p>
    <w:p w:rsidR="005B3B31" w:rsidRPr="00BE3689" w:rsidRDefault="00DF4109" w:rsidP="005B3B31">
      <w:pPr>
        <w:pStyle w:val="Prrafodelista"/>
        <w:numPr>
          <w:ilvl w:val="0"/>
          <w:numId w:val="1"/>
        </w:numPr>
        <w:rPr>
          <w:rFonts w:ascii="Dosis" w:hAnsi="Dosis"/>
        </w:rPr>
      </w:pPr>
      <w:r w:rsidRPr="00BE3689">
        <w:rPr>
          <w:rFonts w:ascii="Dosis" w:hAnsi="Dosis"/>
        </w:rPr>
        <w:t xml:space="preserve">Se detallan los montos informados por  </w:t>
      </w:r>
      <w:r w:rsidR="0090543A" w:rsidRPr="00BE3689">
        <w:rPr>
          <w:rFonts w:ascii="Dosis" w:hAnsi="Dosis"/>
        </w:rPr>
        <w:t xml:space="preserve">Graciela Sánchez responsable de </w:t>
      </w:r>
      <w:r w:rsidR="0090543A" w:rsidRPr="00BE3689">
        <w:rPr>
          <w:rFonts w:ascii="Dosis" w:hAnsi="Dosis"/>
          <w:b/>
        </w:rPr>
        <w:t xml:space="preserve">Administración </w:t>
      </w:r>
      <w:r w:rsidR="0090543A" w:rsidRPr="00BE3689">
        <w:rPr>
          <w:rFonts w:ascii="Dosis" w:hAnsi="Dosis"/>
        </w:rPr>
        <w:t>de CABASE,</w:t>
      </w:r>
    </w:p>
    <w:p w:rsidR="005B3B31" w:rsidRPr="00BE3689" w:rsidRDefault="005B3B31" w:rsidP="005B3B31">
      <w:pPr>
        <w:rPr>
          <w:rFonts w:ascii="Dosis" w:hAnsi="Dosis"/>
        </w:rPr>
      </w:pPr>
    </w:p>
    <w:p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t>CAJA EN PESOS :</w:t>
      </w:r>
      <w:r w:rsidRPr="00BE3689">
        <w:rPr>
          <w:rFonts w:ascii="Dosis" w:hAnsi="Dosis"/>
          <w:b/>
        </w:rPr>
        <w:tab/>
      </w:r>
      <w:r w:rsidR="00E70645" w:rsidRPr="00BE3689">
        <w:rPr>
          <w:rFonts w:ascii="Dosis" w:hAnsi="Dosis"/>
          <w:b/>
          <w:color w:val="FF0000"/>
        </w:rPr>
        <w:t>$</w:t>
      </w:r>
      <w:r w:rsidR="00A774FB" w:rsidRPr="00BE3689">
        <w:rPr>
          <w:rFonts w:ascii="Dosis" w:hAnsi="Dosis"/>
          <w:b/>
        </w:rPr>
        <w:tab/>
        <w:t>A FECHA  :</w:t>
      </w:r>
      <w:r w:rsidR="00CC52C9" w:rsidRPr="00BE3689">
        <w:rPr>
          <w:rFonts w:ascii="Dosis" w:hAnsi="Dosis"/>
          <w:b/>
        </w:rPr>
        <w:t xml:space="preserve"> </w:t>
      </w:r>
      <w:r w:rsidR="005D01B4" w:rsidRPr="00BE3689">
        <w:rPr>
          <w:rFonts w:ascii="Dosis" w:hAnsi="Dosis"/>
          <w:b/>
        </w:rPr>
        <w:t>03-05-2018</w:t>
      </w:r>
    </w:p>
    <w:p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:rsidR="0090543A" w:rsidRPr="00BE3689" w:rsidRDefault="0090543A" w:rsidP="00A774FB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t>FONDO DE RESERVA:</w:t>
      </w:r>
      <w:r w:rsidR="00A774FB" w:rsidRPr="00BE3689">
        <w:rPr>
          <w:rFonts w:ascii="Dosis" w:hAnsi="Dosis"/>
          <w:b/>
        </w:rPr>
        <w:t xml:space="preserve"> </w:t>
      </w:r>
      <w:r w:rsidR="00CC52C9" w:rsidRPr="00BE3689">
        <w:rPr>
          <w:rFonts w:ascii="Dosis" w:hAnsi="Dosis"/>
          <w:b/>
        </w:rPr>
        <w:tab/>
      </w:r>
      <w:r w:rsidRPr="00BE3689">
        <w:rPr>
          <w:rFonts w:ascii="Dosis" w:hAnsi="Dosis"/>
          <w:b/>
        </w:rPr>
        <w:t>PESOS:</w:t>
      </w:r>
      <w:r w:rsidR="00CC52C9" w:rsidRPr="00BE3689">
        <w:rPr>
          <w:rFonts w:ascii="Dosis" w:hAnsi="Dosis"/>
          <w:b/>
        </w:rPr>
        <w:t xml:space="preserve"> </w:t>
      </w:r>
      <w:r w:rsidR="00CC52C9" w:rsidRPr="00BE3689">
        <w:rPr>
          <w:rFonts w:ascii="Dosis" w:hAnsi="Dosis"/>
          <w:b/>
          <w:color w:val="FF0000"/>
        </w:rPr>
        <w:t>$</w:t>
      </w:r>
      <w:r w:rsidR="00CC52C9" w:rsidRPr="00BE3689">
        <w:rPr>
          <w:rFonts w:ascii="Dosis" w:hAnsi="Dosis"/>
          <w:b/>
        </w:rPr>
        <w:tab/>
      </w:r>
      <w:r w:rsidR="00CC52C9" w:rsidRPr="00BE3689">
        <w:rPr>
          <w:rFonts w:ascii="Dosis" w:hAnsi="Dosis"/>
          <w:b/>
        </w:rPr>
        <w:tab/>
      </w:r>
      <w:r w:rsidRPr="00BE3689">
        <w:rPr>
          <w:rFonts w:ascii="Dosis" w:hAnsi="Dosis"/>
          <w:b/>
        </w:rPr>
        <w:t>DÓLARES:</w:t>
      </w:r>
      <w:r w:rsidR="00CC52C9" w:rsidRPr="00BE3689">
        <w:rPr>
          <w:rFonts w:ascii="Dosis" w:hAnsi="Dosis"/>
          <w:b/>
        </w:rPr>
        <w:t xml:space="preserve"> </w:t>
      </w:r>
      <w:r w:rsidR="00CC52C9" w:rsidRPr="00BE3689">
        <w:rPr>
          <w:rFonts w:ascii="Dosis" w:hAnsi="Dosis"/>
          <w:b/>
          <w:color w:val="FF0000"/>
        </w:rPr>
        <w:t>$0.00</w:t>
      </w:r>
    </w:p>
    <w:p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t>MONTO FACTURADO Y NO COBRADO EN PESOS:</w:t>
      </w:r>
      <w:r w:rsidR="00CC52C9" w:rsidRPr="00BE3689">
        <w:rPr>
          <w:rFonts w:ascii="Dosis" w:hAnsi="Dosis"/>
          <w:b/>
        </w:rPr>
        <w:t xml:space="preserve"> </w:t>
      </w:r>
      <w:r w:rsidR="00CC52C9" w:rsidRPr="00BE3689">
        <w:rPr>
          <w:rFonts w:ascii="Dosis" w:hAnsi="Dosis"/>
          <w:b/>
          <w:color w:val="FF0000"/>
        </w:rPr>
        <w:t>$</w:t>
      </w:r>
    </w:p>
    <w:p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:rsidR="0090543A" w:rsidRPr="00BE3689" w:rsidRDefault="0090543A" w:rsidP="00075F94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  <w:b/>
          <w:u w:val="single"/>
        </w:rPr>
        <w:t>EN MORA MAYOR A 30 DÍAS</w:t>
      </w:r>
      <w:r w:rsidRPr="00BE3689">
        <w:rPr>
          <w:rFonts w:ascii="Dosis" w:hAnsi="Dosis"/>
        </w:rPr>
        <w:t>:</w:t>
      </w:r>
      <w:r w:rsidR="00075F94" w:rsidRPr="00BE3689">
        <w:rPr>
          <w:rFonts w:ascii="Dosis" w:hAnsi="Dosis"/>
        </w:rPr>
        <w:t xml:space="preserve"> </w:t>
      </w:r>
      <w:r w:rsidRPr="00BE3689">
        <w:rPr>
          <w:rFonts w:ascii="Dosis" w:hAnsi="Dosis"/>
        </w:rPr>
        <w:t>SE NOTIFICARÁ POR CARTA DOCUMENTO  DÁNDOLES DIEZ DÍAS HÁBILES A PARTIR DEL ENVÍO DE LA CARTA  A LAS SIGUIENTES RAZONES SOCIALES:</w:t>
      </w:r>
    </w:p>
    <w:p w:rsidR="007D2749" w:rsidRPr="00BE3689" w:rsidRDefault="007D2749" w:rsidP="005B3B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Dosis" w:hAnsi="Dosis"/>
        </w:rPr>
      </w:pPr>
      <w:r w:rsidRPr="00BE3689">
        <w:rPr>
          <w:rFonts w:ascii="Dosis" w:hAnsi="Dosis"/>
        </w:rPr>
        <w:t xml:space="preserve">Revisión de </w:t>
      </w:r>
      <w:r w:rsidRPr="00BE3689">
        <w:rPr>
          <w:rFonts w:ascii="Dosis" w:hAnsi="Dosis"/>
          <w:b/>
          <w:u w:val="single"/>
        </w:rPr>
        <w:t>PLANILLA DE EXPENSAS DEL MES:</w:t>
      </w:r>
    </w:p>
    <w:p w:rsidR="007D2749" w:rsidRPr="00BE3689" w:rsidRDefault="00713CA7" w:rsidP="00F80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720"/>
        <w:rPr>
          <w:rFonts w:ascii="Dosis" w:hAnsi="Dosis"/>
        </w:rPr>
      </w:pPr>
      <w:r w:rsidRPr="00BE3689">
        <w:rPr>
          <w:rFonts w:ascii="Dosis" w:hAnsi="Dosis"/>
        </w:rPr>
        <w:lastRenderedPageBreak/>
        <w:t xml:space="preserve">Administración solicita por favor, que envíen antes del </w:t>
      </w:r>
      <w:r w:rsidR="005D01B4" w:rsidRPr="00BE3689">
        <w:rPr>
          <w:rFonts w:ascii="Dosis" w:hAnsi="Dosis"/>
          <w:b/>
        </w:rPr>
        <w:t>último día hábil de cada mes,</w:t>
      </w:r>
      <w:r w:rsidRPr="00BE3689">
        <w:rPr>
          <w:rFonts w:ascii="Dosis" w:hAnsi="Dosis"/>
        </w:rPr>
        <w:t xml:space="preserve"> la lista de puntos IXP para que se pueda facturar en tiempo y forma. </w:t>
      </w:r>
    </w:p>
    <w:p w:rsidR="00713CA7" w:rsidRPr="00BE3689" w:rsidRDefault="00713CA7" w:rsidP="00F80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720"/>
        <w:rPr>
          <w:rFonts w:ascii="Dosis" w:hAnsi="Dosis"/>
        </w:rPr>
      </w:pPr>
      <w:r w:rsidRPr="00BE3689">
        <w:rPr>
          <w:rFonts w:ascii="Dosis" w:hAnsi="Dosis"/>
        </w:rPr>
        <w:t xml:space="preserve">Enviar a </w:t>
      </w:r>
      <w:hyperlink r:id="rId10" w:history="1">
        <w:r w:rsidRPr="00BE3689">
          <w:rPr>
            <w:rStyle w:val="Hipervnculo"/>
            <w:rFonts w:ascii="Dosis" w:hAnsi="Dosis"/>
          </w:rPr>
          <w:t>administración@cabase.org.ar</w:t>
        </w:r>
      </w:hyperlink>
      <w:r w:rsidRPr="00BE3689">
        <w:rPr>
          <w:rFonts w:ascii="Dosis" w:hAnsi="Dosis"/>
        </w:rPr>
        <w:t xml:space="preserve"> CC a la lista.</w:t>
      </w:r>
    </w:p>
    <w:p w:rsidR="00F82D3E" w:rsidRDefault="00F80D29" w:rsidP="00F80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720"/>
        <w:rPr>
          <w:rFonts w:ascii="Dosis" w:hAnsi="Dosis"/>
        </w:rPr>
      </w:pPr>
      <w:r w:rsidRPr="00F80D29">
        <w:rPr>
          <w:rFonts w:ascii="Dosis" w:hAnsi="Dosis"/>
          <w:b/>
        </w:rPr>
        <w:t>Puntos NAPs</w:t>
      </w:r>
      <w:r>
        <w:rPr>
          <w:rFonts w:ascii="Dosis" w:hAnsi="Dosis"/>
        </w:rPr>
        <w:t>: Circulado 02-05-2018</w:t>
      </w:r>
    </w:p>
    <w:p w:rsidR="00F80D29" w:rsidRPr="00BE3689" w:rsidRDefault="00F80D29" w:rsidP="00F80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720"/>
        <w:rPr>
          <w:rFonts w:ascii="Dosis" w:hAnsi="Dosis"/>
        </w:rPr>
      </w:pPr>
      <w:r>
        <w:rPr>
          <w:rFonts w:ascii="Dosis" w:hAnsi="Dosis"/>
          <w:noProof/>
          <w:lang w:val="es-AR" w:eastAsia="es-AR"/>
        </w:rPr>
        <w:drawing>
          <wp:inline distT="0" distB="0" distL="0" distR="0" wp14:anchorId="32FE2396" wp14:editId="5AA7F779">
            <wp:extent cx="5391150" cy="2743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34" w:rsidRPr="00BE3689" w:rsidRDefault="00772028" w:rsidP="00F80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720"/>
        <w:rPr>
          <w:rFonts w:ascii="Dosis" w:hAnsi="Dosis"/>
          <w:b/>
          <w:u w:val="single"/>
        </w:rPr>
      </w:pPr>
      <w:r w:rsidRPr="00BE3689">
        <w:rPr>
          <w:rFonts w:ascii="Dosis" w:hAnsi="Dosis"/>
        </w:rPr>
        <w:t xml:space="preserve">Recomposición de </w:t>
      </w:r>
      <w:r w:rsidRPr="00BE3689">
        <w:rPr>
          <w:rFonts w:ascii="Dosis" w:hAnsi="Dosis"/>
          <w:b/>
          <w:u w:val="single"/>
        </w:rPr>
        <w:t>CAJA:</w:t>
      </w:r>
      <w:r w:rsidR="009B2A34" w:rsidRPr="00BE3689">
        <w:rPr>
          <w:rFonts w:ascii="Dosis" w:hAnsi="Dosis"/>
          <w:b/>
          <w:u w:val="single"/>
        </w:rPr>
        <w:t xml:space="preserve"> </w:t>
      </w:r>
    </w:p>
    <w:p w:rsidR="00372BEB" w:rsidRPr="00BE3689" w:rsidRDefault="00372BEB" w:rsidP="00F80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720"/>
        <w:rPr>
          <w:rFonts w:ascii="Dosis" w:hAnsi="Dosis"/>
        </w:rPr>
      </w:pPr>
    </w:p>
    <w:p w:rsidR="00C9614A" w:rsidRPr="00BE3689" w:rsidRDefault="00C9614A">
      <w:pPr>
        <w:spacing w:after="0" w:line="240" w:lineRule="auto"/>
        <w:rPr>
          <w:rFonts w:ascii="Dosis" w:hAnsi="Dosis"/>
        </w:rPr>
      </w:pPr>
    </w:p>
    <w:p w:rsidR="00DF4109" w:rsidRPr="00BE3689" w:rsidRDefault="0090543A" w:rsidP="00556CF7">
      <w:pPr>
        <w:pStyle w:val="Prrafodelista"/>
        <w:numPr>
          <w:ilvl w:val="0"/>
          <w:numId w:val="1"/>
        </w:numPr>
        <w:rPr>
          <w:rFonts w:ascii="Dosis" w:hAnsi="Dosis"/>
        </w:rPr>
      </w:pPr>
      <w:r w:rsidRPr="00BE3689">
        <w:rPr>
          <w:rFonts w:ascii="Dosis" w:hAnsi="Dosis"/>
        </w:rPr>
        <w:t>COMPRAS:  Se aprueba que el COORDINADOR TÉCNICO DEL IXP</w:t>
      </w:r>
      <w:r w:rsidR="00F20712">
        <w:rPr>
          <w:rFonts w:ascii="Dosis" w:hAnsi="Dosis"/>
        </w:rPr>
        <w:t xml:space="preserve">, </w:t>
      </w:r>
      <w:r w:rsidR="005C5021" w:rsidRPr="00BE3689">
        <w:rPr>
          <w:rFonts w:ascii="Dosis" w:hAnsi="Dosis"/>
          <w:b/>
        </w:rPr>
        <w:t>FEDERICO KEARNEY</w:t>
      </w:r>
      <w:r w:rsidRPr="00BE3689">
        <w:rPr>
          <w:rFonts w:ascii="Dosis" w:hAnsi="Dosis"/>
        </w:rPr>
        <w:t>, solicite  el /los presupuestos detallados:</w:t>
      </w:r>
    </w:p>
    <w:p w:rsidR="0090543A" w:rsidRPr="00BE3689" w:rsidRDefault="0090543A" w:rsidP="0090543A">
      <w:pPr>
        <w:rPr>
          <w:rFonts w:ascii="Dosis" w:hAnsi="Dosis"/>
        </w:rPr>
      </w:pPr>
    </w:p>
    <w:p w:rsidR="00BE3689" w:rsidRPr="00BE3689" w:rsidRDefault="00BE3689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  <w:u w:val="single"/>
        </w:rPr>
      </w:pPr>
      <w:r w:rsidRPr="00BE3689">
        <w:rPr>
          <w:rFonts w:ascii="Dosis" w:hAnsi="Dosis"/>
          <w:b/>
          <w:u w:val="single"/>
        </w:rPr>
        <w:t>En la última reunión:</w:t>
      </w:r>
    </w:p>
    <w:p w:rsidR="0090543A" w:rsidRPr="00BE3689" w:rsidRDefault="00E6347B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i/>
        </w:rPr>
      </w:pPr>
      <w:r w:rsidRPr="00BE3689">
        <w:rPr>
          <w:rFonts w:ascii="Dosis" w:hAnsi="Dosis"/>
          <w:i/>
        </w:rPr>
        <w:t>Se aprueba la compra de los elementos necesarios para la vinculación de los racks</w:t>
      </w:r>
      <w:r w:rsidR="00372BEB" w:rsidRPr="00BE3689">
        <w:rPr>
          <w:rFonts w:ascii="Dosis" w:hAnsi="Dosis"/>
          <w:i/>
        </w:rPr>
        <w:t xml:space="preserve"> para finalizar la instalación de las CDNs y otros trabajos relacionados.</w:t>
      </w:r>
    </w:p>
    <w:p w:rsidR="00372BEB" w:rsidRPr="00BE3689" w:rsidRDefault="00372BEB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i/>
        </w:rPr>
      </w:pPr>
      <w:r w:rsidRPr="00BE3689">
        <w:rPr>
          <w:rFonts w:ascii="Dosis" w:hAnsi="Dosis"/>
          <w:i/>
        </w:rPr>
        <w:t>Los patch</w:t>
      </w:r>
      <w:r w:rsidR="00613702" w:rsidRPr="00BE3689">
        <w:rPr>
          <w:rFonts w:ascii="Dosis" w:hAnsi="Dosis"/>
          <w:i/>
        </w:rPr>
        <w:t>c</w:t>
      </w:r>
      <w:r w:rsidRPr="00BE3689">
        <w:rPr>
          <w:rFonts w:ascii="Dosis" w:hAnsi="Dosis"/>
          <w:i/>
        </w:rPr>
        <w:t>ords que enviaron, algunos, no eran de la medida solicitada. Solo se deberá de abonar la diferencia.</w:t>
      </w:r>
    </w:p>
    <w:p w:rsidR="00BE3689" w:rsidRPr="00BE3689" w:rsidRDefault="00BE3689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  <w:b/>
        </w:rPr>
        <w:lastRenderedPageBreak/>
        <w:t>Novedades al respecto</w:t>
      </w:r>
      <w:r>
        <w:rPr>
          <w:rFonts w:ascii="Dosis" w:hAnsi="Dosis"/>
        </w:rPr>
        <w:t>:</w:t>
      </w:r>
    </w:p>
    <w:p w:rsidR="0090543A" w:rsidRPr="00BE3689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t>PRESUPUESTO  EN ETAPA DE CONSULTA :</w:t>
      </w:r>
    </w:p>
    <w:p w:rsidR="00BE3689" w:rsidRPr="00BE3689" w:rsidRDefault="00BE3689" w:rsidP="00BE36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  <w:u w:val="single"/>
        </w:rPr>
      </w:pPr>
      <w:r w:rsidRPr="00BE3689">
        <w:rPr>
          <w:rFonts w:ascii="Dosis" w:hAnsi="Dosis"/>
          <w:b/>
          <w:u w:val="single"/>
        </w:rPr>
        <w:t>En la última reunión:</w:t>
      </w:r>
    </w:p>
    <w:p w:rsidR="00372BEB" w:rsidRPr="00BE3689" w:rsidRDefault="00372BEB" w:rsidP="00372B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i/>
        </w:rPr>
      </w:pPr>
      <w:r w:rsidRPr="00BE3689">
        <w:rPr>
          <w:rFonts w:ascii="Dosis" w:hAnsi="Dosis"/>
          <w:i/>
        </w:rPr>
        <w:t>Iván solicita poder abordar en la compra de soporte del switch HUAWEI. Se estima un cargo de USD 300/400 ANUAL.</w:t>
      </w:r>
    </w:p>
    <w:p w:rsidR="00372BEB" w:rsidRPr="00BE3689" w:rsidRDefault="00372BEB" w:rsidP="00372B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i/>
        </w:rPr>
      </w:pPr>
      <w:r w:rsidRPr="00BE3689">
        <w:rPr>
          <w:rFonts w:ascii="Dosis" w:hAnsi="Dosis"/>
          <w:i/>
        </w:rPr>
        <w:t>Se circulará, junto al ACTA el presupuesto del soporte.</w:t>
      </w:r>
    </w:p>
    <w:p w:rsidR="00372BEB" w:rsidRDefault="00372BEB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i/>
        </w:rPr>
      </w:pPr>
      <w:r w:rsidRPr="00BE3689">
        <w:rPr>
          <w:rFonts w:ascii="Dosis" w:hAnsi="Dosis"/>
          <w:i/>
        </w:rPr>
        <w:t>Iván solicita la compra de módulo de 10Gbps (unos 5 módulos LR</w:t>
      </w:r>
      <w:r w:rsidR="00074C1C" w:rsidRPr="00BE3689">
        <w:rPr>
          <w:rFonts w:ascii="Dosis" w:hAnsi="Dosis"/>
          <w:i/>
        </w:rPr>
        <w:t>/SR</w:t>
      </w:r>
      <w:r w:rsidRPr="00BE3689">
        <w:rPr>
          <w:rFonts w:ascii="Dosis" w:hAnsi="Dosis"/>
          <w:i/>
        </w:rPr>
        <w:t>). Costo aprox USD 160 c/u.</w:t>
      </w:r>
    </w:p>
    <w:p w:rsidR="00BE3689" w:rsidRPr="00BE3689" w:rsidRDefault="00BE3689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t>Novedades al respecto: &lt;&lt;No vi que se hayan circulado los presupuestos&gt;&gt;</w:t>
      </w:r>
    </w:p>
    <w:p w:rsidR="00D446D2" w:rsidRPr="00BE3689" w:rsidRDefault="00D446D2" w:rsidP="00D446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  <w:u w:val="single"/>
        </w:rPr>
      </w:pPr>
      <w:r w:rsidRPr="00BE3689">
        <w:rPr>
          <w:rFonts w:ascii="Dosis" w:hAnsi="Dosis"/>
          <w:b/>
          <w:u w:val="single"/>
        </w:rPr>
        <w:t>En la última reunión:</w:t>
      </w:r>
    </w:p>
    <w:p w:rsidR="00717329" w:rsidRPr="00D446D2" w:rsidRDefault="00717329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i/>
          <w:sz w:val="20"/>
        </w:rPr>
      </w:pPr>
      <w:r w:rsidRPr="00D446D2">
        <w:rPr>
          <w:rFonts w:ascii="Dosis" w:hAnsi="Dosis"/>
          <w:b/>
          <w:i/>
          <w:sz w:val="20"/>
        </w:rPr>
        <w:t xml:space="preserve">Acuerdo espacio físico TRANSDATOS: </w:t>
      </w:r>
      <w:r w:rsidRPr="00D446D2">
        <w:rPr>
          <w:rFonts w:ascii="Dosis" w:hAnsi="Dosis"/>
          <w:i/>
          <w:sz w:val="20"/>
        </w:rPr>
        <w:t xml:space="preserve">Addenda por ampliación del espacio. Nos hizo llegar Raúl Siri una adenda a dicho acuerdo, para que las autoridades de CABASE firmen la misma. </w:t>
      </w:r>
    </w:p>
    <w:p w:rsidR="00717329" w:rsidRPr="00D446D2" w:rsidRDefault="00717329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i/>
          <w:sz w:val="20"/>
        </w:rPr>
      </w:pPr>
      <w:r w:rsidRPr="00D446D2">
        <w:rPr>
          <w:rFonts w:ascii="Dosis" w:hAnsi="Dosis"/>
          <w:i/>
          <w:sz w:val="20"/>
        </w:rPr>
        <w:t xml:space="preserve">Se hizo la presentación en la reunión del IXP y la misma será puesta a consideración y estudio de los socios. Visto al costo </w:t>
      </w:r>
      <w:r w:rsidR="009B2A34" w:rsidRPr="00D446D2">
        <w:rPr>
          <w:rFonts w:ascii="Dosis" w:hAnsi="Dosis"/>
          <w:i/>
          <w:sz w:val="20"/>
        </w:rPr>
        <w:t>que actualmente se está abonando, resulta, a priori, oneroso y es por ello se evaluará en las próximas reuniones.</w:t>
      </w:r>
    </w:p>
    <w:p w:rsidR="00717329" w:rsidRDefault="00D446D2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D446D2">
        <w:rPr>
          <w:rFonts w:ascii="Dosis" w:hAnsi="Dosis"/>
          <w:b/>
        </w:rPr>
        <w:t>Novedades al respecto</w:t>
      </w:r>
      <w:r>
        <w:rPr>
          <w:rFonts w:ascii="Dosis" w:hAnsi="Dosis"/>
          <w:b/>
        </w:rPr>
        <w:t>:</w:t>
      </w:r>
    </w:p>
    <w:p w:rsidR="00F20712" w:rsidRDefault="00F551FD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>
        <w:rPr>
          <w:rFonts w:ascii="Dosis" w:hAnsi="Dosis"/>
          <w:b/>
        </w:rPr>
        <w:t xml:space="preserve">Consideraciones del KnowHow aportado por Iván Chapero (Admin. Técnico) en relación a los trabajos realizados sobre router Huawei instalado en IXP-ROS quedado como KB para todo CABASE </w:t>
      </w:r>
      <w:r w:rsidRPr="00F551FD">
        <w:rPr>
          <w:rFonts w:ascii="Dosis" w:hAnsi="Dosis"/>
          <w:b/>
        </w:rPr>
        <w:t>como así también a otros trabajos ajenos a su labor.</w:t>
      </w:r>
      <w:r>
        <w:rPr>
          <w:rFonts w:ascii="Dosis" w:hAnsi="Dosis"/>
        </w:rPr>
        <w:t>:</w:t>
      </w:r>
    </w:p>
    <w:p w:rsidR="00074C1C" w:rsidRPr="00BE3689" w:rsidRDefault="00074C1C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sz w:val="20"/>
        </w:rPr>
      </w:pPr>
    </w:p>
    <w:p w:rsidR="00075F94" w:rsidRPr="00BE3689" w:rsidRDefault="00075F94" w:rsidP="00075F94">
      <w:pPr>
        <w:pStyle w:val="Prrafodelista"/>
        <w:numPr>
          <w:ilvl w:val="0"/>
          <w:numId w:val="1"/>
        </w:numPr>
        <w:rPr>
          <w:rFonts w:ascii="Dosis" w:hAnsi="Dosis"/>
        </w:rPr>
      </w:pPr>
      <w:r w:rsidRPr="00BE3689">
        <w:rPr>
          <w:rFonts w:ascii="Dosis" w:hAnsi="Dosis"/>
        </w:rPr>
        <w:t xml:space="preserve">EJECUCIÓN DE PRESUPUESTO, INSTALACIONES Y  TAREAS TÉCNICAS: </w:t>
      </w:r>
    </w:p>
    <w:p w:rsidR="00A774FB" w:rsidRPr="00BE3689" w:rsidRDefault="00075F94" w:rsidP="00075F94">
      <w:pPr>
        <w:pStyle w:val="Prrafodelista"/>
        <w:rPr>
          <w:rFonts w:ascii="Dosis" w:hAnsi="Dosis"/>
          <w:b/>
        </w:rPr>
      </w:pPr>
      <w:r w:rsidRPr="00BE3689">
        <w:rPr>
          <w:rFonts w:ascii="Dosis" w:hAnsi="Dosis"/>
        </w:rPr>
        <w:t xml:space="preserve"> </w:t>
      </w:r>
    </w:p>
    <w:p w:rsidR="00AB0FF2" w:rsidRPr="00BE3689" w:rsidRDefault="00372BEB" w:rsidP="00AB0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t>INSTALACIÓN DE CDN DE FACEBOOK:</w:t>
      </w:r>
    </w:p>
    <w:p w:rsidR="00372BEB" w:rsidRPr="00BE3689" w:rsidRDefault="00D446D2" w:rsidP="00372B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>
        <w:rPr>
          <w:rFonts w:ascii="Dosis" w:hAnsi="Dosis"/>
        </w:rPr>
        <w:t>Novedades el inconveniente que tenía Facebook con su CDN:</w:t>
      </w:r>
    </w:p>
    <w:p w:rsidR="001070A6" w:rsidRPr="00BE3689" w:rsidRDefault="001070A6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t>APROBACIÓN DE TAREAS TÉCNICAS EN EL IXP :</w:t>
      </w:r>
    </w:p>
    <w:p w:rsidR="00D446D2" w:rsidRDefault="00D446D2" w:rsidP="00074C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D446D2">
        <w:rPr>
          <w:rFonts w:ascii="Dosis" w:hAnsi="Dosis"/>
        </w:rPr>
        <w:lastRenderedPageBreak/>
        <w:t xml:space="preserve">Migración a 10Gbps (solicitado por Ariel Monte) </w:t>
      </w:r>
      <w:r>
        <w:rPr>
          <w:rFonts w:ascii="Dosis" w:hAnsi="Dosis"/>
        </w:rPr>
        <w:t>-&gt; sujeto a punto 3): Avances? – En la lista no se circuló nada.</w:t>
      </w:r>
    </w:p>
    <w:p w:rsidR="00D446D2" w:rsidRDefault="00D446D2" w:rsidP="00074C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>
        <w:rPr>
          <w:rFonts w:ascii="Dosis" w:hAnsi="Dosis"/>
        </w:rPr>
        <w:t>Devolución de router a RCN:  &lt;&lt;Se pudo devolver&gt;&gt;?</w:t>
      </w:r>
    </w:p>
    <w:p w:rsidR="003564C0" w:rsidRPr="00D446D2" w:rsidRDefault="003564C0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D446D2">
        <w:rPr>
          <w:rFonts w:ascii="Dosis" w:hAnsi="Dosis"/>
        </w:rPr>
        <w:t>Se solicita listado de equipamiento actualizado. El cierre de ejercicio es en junio. Se solicita poder enviarlo para abril 2018.</w:t>
      </w:r>
      <w:r w:rsidR="00D446D2">
        <w:rPr>
          <w:rFonts w:ascii="Dosis" w:hAnsi="Dosis"/>
        </w:rPr>
        <w:t xml:space="preserve"> &lt;&lt;Se pudo enviar&gt;&gt;?</w:t>
      </w:r>
    </w:p>
    <w:p w:rsidR="007B01D4" w:rsidRPr="00BE3689" w:rsidRDefault="007B01D4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t xml:space="preserve"> </w:t>
      </w:r>
    </w:p>
    <w:p w:rsidR="007B01D4" w:rsidRPr="00BE3689" w:rsidRDefault="007B01D4">
      <w:pPr>
        <w:spacing w:after="0" w:line="240" w:lineRule="auto"/>
        <w:rPr>
          <w:rFonts w:ascii="Dosis" w:hAnsi="Dosis"/>
          <w:b/>
        </w:rPr>
      </w:pPr>
    </w:p>
    <w:p w:rsidR="00CB34C0" w:rsidRPr="00BE3689" w:rsidRDefault="003D55E9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t xml:space="preserve">5- </w:t>
      </w:r>
      <w:r w:rsidR="00CB34C0" w:rsidRPr="00BE3689">
        <w:rPr>
          <w:rFonts w:ascii="Dosis" w:hAnsi="Dosis"/>
          <w:b/>
        </w:rPr>
        <w:t>STATUS DE CONEXIONES T</w:t>
      </w:r>
      <w:r w:rsidR="007B01D4" w:rsidRPr="00BE3689">
        <w:rPr>
          <w:rFonts w:ascii="Dosis" w:hAnsi="Dosis"/>
          <w:b/>
        </w:rPr>
        <w:t xml:space="preserve">ÉCNICAS DEL  </w:t>
      </w:r>
      <w:r w:rsidR="00CB34C0" w:rsidRPr="00BE3689">
        <w:rPr>
          <w:rFonts w:ascii="Dosis" w:hAnsi="Dosis"/>
          <w:b/>
        </w:rPr>
        <w:t xml:space="preserve">IXP </w:t>
      </w:r>
      <w:r w:rsidR="00B41488" w:rsidRPr="00BE3689">
        <w:rPr>
          <w:rFonts w:ascii="Dosis" w:hAnsi="Dosis"/>
          <w:b/>
        </w:rPr>
        <w:t>ROS:</w:t>
      </w:r>
      <w:r w:rsidR="00CB34C0" w:rsidRPr="00BE3689">
        <w:rPr>
          <w:rFonts w:ascii="Dosis" w:hAnsi="Dosis"/>
          <w:b/>
        </w:rPr>
        <w:t xml:space="preserve"> </w:t>
      </w:r>
    </w:p>
    <w:p w:rsidR="00F20712" w:rsidRDefault="00F20712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>
        <w:rPr>
          <w:rFonts w:ascii="Dosis" w:hAnsi="Dosis"/>
        </w:rPr>
        <w:t>- Envío de Proyecto Técnico para aprobación:</w:t>
      </w:r>
    </w:p>
    <w:p w:rsidR="00F20712" w:rsidRPr="00F20712" w:rsidRDefault="00F20712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F20712">
        <w:rPr>
          <w:rFonts w:ascii="Dosis" w:hAnsi="Dosis"/>
          <w:b/>
          <w:u w:val="single"/>
        </w:rPr>
        <w:t>VILLENEUVE GROUP</w:t>
      </w:r>
      <w:r>
        <w:rPr>
          <w:rFonts w:ascii="Dosis" w:hAnsi="Dosis"/>
          <w:b/>
          <w:u w:val="single"/>
        </w:rPr>
        <w:t>:</w:t>
      </w:r>
      <w:r>
        <w:rPr>
          <w:rFonts w:ascii="Dosis" w:hAnsi="Dosis"/>
        </w:rPr>
        <w:t xml:space="preserve"> Se adjunta al presente, proyecto técnico de interconexión enviado a la lista el día 02-05-2018 para ser aprobado. </w:t>
      </w:r>
    </w:p>
    <w:p w:rsidR="007B01D4" w:rsidRPr="00BE3689" w:rsidRDefault="007B01D4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>- Crecimiento de tráfico</w:t>
      </w:r>
      <w:r w:rsidR="00075F94" w:rsidRPr="00BE3689">
        <w:rPr>
          <w:rFonts w:ascii="Dosis" w:hAnsi="Dosis"/>
        </w:rPr>
        <w:t xml:space="preserve">  del IXP </w:t>
      </w:r>
      <w:r w:rsidR="007F2594" w:rsidRPr="00BE3689">
        <w:rPr>
          <w:rFonts w:ascii="Dosis" w:hAnsi="Dosis"/>
        </w:rPr>
        <w:t>ROS:</w:t>
      </w:r>
      <w:r w:rsidRPr="00BE3689">
        <w:rPr>
          <w:rFonts w:ascii="Dosis" w:hAnsi="Dosis"/>
        </w:rPr>
        <w:t xml:space="preserve"> </w:t>
      </w:r>
      <w:r w:rsidR="00075F94" w:rsidRPr="00BE3689">
        <w:rPr>
          <w:rFonts w:ascii="Dosis" w:hAnsi="Dosis"/>
        </w:rPr>
        <w:t xml:space="preserve"> </w:t>
      </w:r>
    </w:p>
    <w:p w:rsidR="00075F94" w:rsidRDefault="00B349D5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>(</w:t>
      </w:r>
      <w:r w:rsidR="00075F94" w:rsidRPr="00BE3689">
        <w:rPr>
          <w:rFonts w:ascii="Dosis" w:hAnsi="Dosis"/>
        </w:rPr>
        <w:t xml:space="preserve">Se sugiere que uno de los miembros del IXP  </w:t>
      </w:r>
      <w:r w:rsidRPr="00BE3689">
        <w:rPr>
          <w:rFonts w:ascii="Dosis" w:hAnsi="Dosis"/>
        </w:rPr>
        <w:t>se ofrezca para realizar el análisis de tráfico,  lo lógico sería que fuera el Coordinador Técnico)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Numeros Globales: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697.2 Mbps   TOTAL SyT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676.9 Mbps   AB In Akamai, pago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20.3 Mbps   AB In Google BUE, pago (resta)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36154.8 Mbps   AB Out Google BUE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1844.5 Mbps   AB In Google BUE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20.3 Mbps   AB In Google BUE, pago --&gt; costo total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19.6        Eficiencia Google BUE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1781.0        Eficiencia Google BUE sobre AB pago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8310.7 Mbps   AB Out Akamai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676.9 Mbps   AB In Akamai, pago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12.3        Eficiencia Akamai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61497.2 Mbps   AB Out Netflix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7948.8 Mbps   AB In Netflix, pago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 7.7        Eficiencia Netflix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Desglose del trafico AKA para RCN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AB Out             %        AB a pagar     Descripcion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--------------   -------   --------------   -----------------------------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lastRenderedPageBreak/>
        <w:t xml:space="preserve">   4504.9 Mbps    42.51%       287.7 Mbps   BUE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1081.8 Mbps    10.21%        69.1 Mbps   COR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949.9 Mbps     8.96%        60.7 Mbps   MZA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859.9 Mbps     8.11%        54.9 Mbps   NQN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660.6 Mbps     6.23%        42.2 Mbps   SFE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561.1 Mbps     5.29%        35.8 Mbps   ROS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334.7 Mbps     3.16%        21.4 Mbps   MDQ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285.4 Mbps     2.69%        18.2 Mbps   DLC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246.3 Mbps     2.32%        15.7 Mbps   LPL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169.7 Mbps     1.60%        10.8 Mbps   PMY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133.2 Mbps     1.26%         8.5 Mbps   UAQ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126.3 Mbps     1.19%         8.1 Mbps   NGB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121.8 Mbps     1.15%         7.8 Mbps   PER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113.2 Mbps     1.07%         7.2 Mbps   POS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106.6 Mbps     1.01%         6.8 Mbps   JUN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65.7 Mbps     0.62%         4.2 Mbps   RST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65.0 Mbps     0.61%         4.2 Mbps   SZP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54.3 Mbps     0.51%         3.5 Mbps   BRC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52.3 Mbps     0.49%         3.3 Mbps   VDM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48.3 Mbps     0.46%         3.1 Mbps   OGB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21.0 Mbps     0.20%         1.3 Mbps   JUJ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20.6 Mbps     0.19%         1.3 Mbps   BHB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15.7 Mbps     0.15%         1.0 Mbps   SLU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10598.3 Mbps  -- Suma --     676.8 Mbps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Desglose del trafico GGC para RCN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AB Out             %        AB a pagar     Descripcion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--------------   -------   --------------   -----------------------------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27160.0 Mbps    66.34%        13.5 Mbps   BUE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1328.8 Mbps     3.25%         0.7 Mbps   POS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1262.7 Mbps     3.08%         0.6 Mbps   NQN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1255.1 Mbps     3.07%         0.6 Mbps   RST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1117.4 Mbps     2.73%         0.6 Mbps   UAQ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1046.6 Mbps     2.56%         0.5 Mbps   MZA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913.9 Mbps     2.23%         0.5 Mbps   COR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847.1 Mbps     2.07%         0.4 Mbps   MDQ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721.2 Mbps     1.76%         0.4 Mbps   ROS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480.7 Mbps     1.17%         0.2 Mbps   OGB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477.6 Mbps     1.17%         0.2 Mbps   VDM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476.5 Mbps     1.16%         0.2 Mbps   JUN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476.1 Mbps     1.16%         0.2 Mbps   SLU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lastRenderedPageBreak/>
        <w:t xml:space="preserve">    462.3 Mbps     1.13%         0.2 Mbps   JUJ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445.2 Mbps     1.09%         0.2 Mbps   DLC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429.5 Mbps     1.05%         0.2 Mbps   LPL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410.0 Mbps     1.00%         0.2 Mbps   BRC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347.1 Mbps     0.85%         0.2 Mbps   PER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344.7 Mbps     0.84%         0.2 Mbps   SZP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320.4 Mbps     0.78%         0.2 Mbps   NGB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281.1 Mbps     0.69%         0.1 Mbps   PMY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204.9 Mbps     0.50%         0.1 Mbps   BHB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90.3 Mbps     0.22%                    SFE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42.7 Mbps     0.10%                    SLT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40941.9 Mbps  -- Suma --      20.2 Mbps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Desglose del trafico NFX para RCN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AB Out             %        AB a pagar     Descripcion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--------------   -------   --------------   -----------------------------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24535.1 Mbps    37.23%      2959.5 Mbps   BUE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7385.6 Mbps    11.21%       890.9 Mbps   MZA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5607.7 Mbps     8.51%       676.4 Mbps   COR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5541.5 Mbps     8.41%       668.4 Mbps   NQN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3431.6 Mbps     5.21%       413.9 Mbps   LPL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3271.0 Mbps     4.96%       394.6 Mbps   DLC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2678.1 Mbps     4.06%       323.0 Mbps   MDQ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2493.6 Mbps     3.78%       300.8 Mbps   PER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1696.4 Mbps     2.57%       204.6 Mbps   NGB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1657.7 Mbps     2.52%       200.0 Mbps   ROS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1285.8 Mbps     1.95%       155.1 Mbps   POS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1191.9 Mbps     1.81%       143.8 Mbps   PMY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1140.1 Mbps     1.73%       137.5 Mbps   SFE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855.7 Mbps     1.30%       103.2 Mbps   JUN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548.2 Mbps     0.83%        66.1 Mbps   BHB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454.1 Mbps     0.69%        54.8 Mbps   BRC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394.9 Mbps     0.60%        47.6 Mbps   SLU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374.3 Mbps     0.57%        45.1 Mbps   RST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353.0 Mbps     0.54%        42.6 Mbps   SZP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316.0 Mbps     0.48%        38.1 Mbps   OGB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295.5 Mbps     0.45%        35.6 Mbps   UAQ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198.6 Mbps     0.30%        24.0 Mbps   VDM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183.1 Mbps     0.28%        22.1 Mbps   JUJ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 8.3 Mbps     0.01%         1.0 Mbps   SLT          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65897.8 Mbps  -- Suma --    7948.7 Mbps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lastRenderedPageBreak/>
        <w:t>Desglose del trafico AKA para ROS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AB Out             %        AB a pagar     Descripcion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--------------   -------   --------------   -----------------------------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196.7 Mbps    18.52%         6.6 Mbps   Summit (ROS-SUM)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170.5 Mbps    16.05%         5.7 Mbps   Internet_Services (ROS-ISS)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163.0 Mbps    15.35%         5.5 Mbps   Alvarez (ROS-ACH)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157.4 Mbps    14.82%         5.3 Mbps   WNinternet (ROS-WNI)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120.5 Mbps    11.34%         4.1 Mbps   TelVGG (ROS-VGG)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72.6 Mbps     6.83%         2.4 Mbps   Omar_Ripoll (ROS-TDC)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71.7 Mbps     6.75%         2.4 Mbps   NetCoop (ROS-CCB)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46.9 Mbps     4.42%         1.6 Mbps   Steel (ROS-STE)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25.9 Mbps     2.44%         0.9 Mbps   Bunar (ROS-BUN)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19.4 Mbps     1.83%         0.7 Mbps   Transdatos (ROS-TDS)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16.3 Mbps     1.53%         0.5 Mbps   CRS (ROS-CRS)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 1.3 Mbps     0.12%                    Cabletel (ROS-CBT)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1062.2 Mbps  -- Suma --      35.7 Mbps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Desglose del trafico GGC para ROS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AB Out             %        AB a pagar     Descripcion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--------------   -------   --------------   -----------------------------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276.0 Mbps    24.72%         0.1 Mbps   NAP* (ROS-GGC)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269.3 Mbps    24.12%         0.1 Mbps   TelVGG (ROS-VGG)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178.0 Mbps    15.94%         0.1 Mbps   Summit (ROS-SUM)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97.1 Mbps     8.70%                    Omar_Ripoll (ROS-TDC)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92.4 Mbps     8.28%                    Alvarez (ROS-ACH)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86.0 Mbps     7.70%                    Internet_Services (ROS-ISS)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50.1 Mbps     4.49%                    NetCoop (ROS-CCB)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31.5 Mbps     2.82%                    Steel (ROS-STE)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14.2 Mbps     1.27%                    Bunar (ROS-BUN)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 7.0 Mbps     0.63%                    Cabletel (ROS-CBT)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 6.8 Mbps     0.61%                    WNinternet (ROS-WNI)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 4.3 Mbps     0.39%                    CRS (ROS-CRS)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 2.4 Mbps     0.21%                    Transdatos (ROS-TDS)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 1.3 Mbps     0.12%                    Neuralsoft (ROS-NST)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1116.4 Mbps  -- Suma --       0.3 Mbps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Desglose del trafico NFX para ROS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AB Out             %        AB a pagar     Descripcion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--------------   -------   --------------   -----------------------------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658.6 Mbps    33.58%        67.2 Mbps   Internet_Services (ROS-ISS)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486.5 Mbps    24.80%        49.6 Mbps   NetCoop (ROS-CCB)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322.5 Mbps    16.44%        32.9 Mbps   Bunar (ROS-BUN)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lastRenderedPageBreak/>
        <w:t xml:space="preserve">    199.0 Mbps    10.15%        20.3 Mbps   Steel (ROS-STE)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172.1 Mbps     8.77%        17.5 Mbps   Omar_Ripoll (ROS-TDC)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116.6 Mbps     5.95%        11.9 Mbps   CRS (ROS-CRS)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 4.0 Mbps     0.20%         0.4 Mbps   TelVGG (ROS-VGG)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 1.3 Mbps     0.07%         0.1 Mbps   Alvarez (ROS-ACH)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 0.7 Mbps     0.04%         0.1 Mbps   Summit (ROS-SUM)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1961.3 Mbps  -- Suma --     200.0 Mbps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Desglose del trafico Total para ROS (Carrier: Silica)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AB Out             %        AB a pagar     Descripcion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--------------   -------   --------------   -----------------------------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1075.0 Mbps    25.21%       947.0 Mbps   Internet_Services (ROS-ISS)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627.9 Mbps    14.72%       553.1 Mbps   TelVGG (ROS-VGG)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520.6 Mbps    12.21%       458.6 Mbps   NetCoop (ROS-CCB)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441.2 Mbps    10.35%       388.7 Mbps   NAP* (ROS-FNA)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364.8 Mbps     8.55%       321.4 Mbps   Bunar (ROS-BUN)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281.4 Mbps     6.60%       247.9 Mbps   WNinternet (ROS-WNI)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279.4 Mbps     6.55%       246.1 Mbps   Omar_Ripoll (ROS-TDC)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207.1 Mbps     4.86%       182.4 Mbps   Summit (ROS-SUM)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186.4 Mbps     4.37%       164.2 Mbps   Steel (ROS-STE)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122.7 Mbps     2.88%       108.1 Mbps   Alvarez (ROS-ACH)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89.6 Mbps     2.10%        78.9 Mbps   CRS (ROS-CRS)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36.0 Mbps     0.84%        31.7 Mbps   Transdatos (ROS-TDS)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27.4 Mbps     0.64%        24.1 Mbps   Cabletel (ROS-CBT)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 4.9 Mbps     0.11%         4.3 Mbps   Neuralsoft (ROS-NST)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 0.1 Mbps     0.00%         0.1 Mbps   NAP* (ROS-GGC)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4264.5 Mbps  -- Suma --    3756.6 Mbps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Desglose del trafico Total para ROS (Carrier: Internexa)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AB Out             %        AB a pagar     Descripcion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--------------   -------   --------------   -----------------------------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380.2 Mbps    96.57%       375.8 Mbps   NAP* (ROS-GGC)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13.5 Mbps     3.43%        13.3 Mbps   NAP* (ROS-FNA)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393.7 Mbps  -- Suma --     389.1 Mbps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Desglose del trafico GGC-Local para ROS (Monto por Carga-EZE: SyT)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AB Out             %        AB a pagar     Descripcion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--------------   -------   --------------   -----------------------------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1093.5 Mbps    33.57%                    Internet_Services (ROS-ISS)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503.1 Mbps    15.45%                    NetCoop (ROS-CCB)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286.8 Mbps     8.81%                    Omar_Ripoll (ROS-TDC)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261.7 Mbps     8.03%                    Summit (ROS-SUM)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248.8 Mbps     7.64%                    Bunar (ROS-BUN)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lastRenderedPageBreak/>
        <w:t xml:space="preserve">    242.0 Mbps     7.43%                    Steel (ROS-STE)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171.6 Mbps     5.27%                    CRS (ROS-CRS)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167.1 Mbps     5.13%                    TelVGG (ROS-VGG)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129.1 Mbps     3.96%                    Alvarez (ROS-ACH)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96.7 Mbps     2.97%                    WNinternet (ROS-WNI)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33.7 Mbps     1.03%                    Transdatos (ROS-TDS)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11.7 Mbps     0.36%                    Neuralsoft (ROS-NST)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11.4 Mbps     0.35%                    Cabletel (ROS-CBT)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3257.2 Mbps  -- Suma --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Desglose del trafico GGC-Local para ROS (Monto por Transporte: Silica)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AB Out             %        AB a pagar     Descripcion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--------------   -------   --------------   -----------------------------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1093.5 Mbps    33.57%                    Internet_Services (ROS-ISS)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503.1 Mbps    15.45%                    NetCoop (ROS-CCB)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286.8 Mbps     8.81%                    Omar_Ripoll (ROS-TDC)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261.7 Mbps     8.03%                    Summit (ROS-SUM)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248.8 Mbps     7.64%                    Bunar (ROS-BUN)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242.0 Mbps     7.43%                    Steel (ROS-STE)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171.6 Mbps     5.27%                    CRS (ROS-CRS)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167.1 Mbps     5.13%                    TelVGG (ROS-VGG)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129.1 Mbps     3.96%                    Alvarez (ROS-ACH)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96.7 Mbps     2.97%                    WNinternet (ROS-WNI)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33.7 Mbps     1.03%                    Transdatos (ROS-TDS)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11.7 Mbps     0.36%                    Neuralsoft (ROS-NST)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11.4 Mbps     0.35%                    Cabletel (ROS-CBT)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3257.2 Mbps  -- Suma --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Desglose del trafico GGC-Local para ROS (Monto por Transporte: Internexa)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AB Out             %        AB a pagar     Descripcion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--------------   -------   --------------   -----------------------------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1093.5 Mbps    33.57%       126.2 Mbps   Internet_Services (ROS-ISS)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503.1 Mbps    15.45%        58.0 Mbps   NetCoop (ROS-CCB)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286.8 Mbps     8.81%        33.1 Mbps   Omar_Ripoll (ROS-TDC)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261.7 Mbps     8.03%        30.2 Mbps   Summit (ROS-SUM)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248.8 Mbps     7.64%        28.7 Mbps   Bunar (ROS-BUN)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242.0 Mbps     7.43%        27.9 Mbps   Steel (ROS-STE)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171.6 Mbps     5.27%        19.8 Mbps   CRS (ROS-CRS)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167.1 Mbps     5.13%        19.3 Mbps   TelVGG (ROS-VGG)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129.1 Mbps     3.96%        14.9 Mbps   Alvarez (ROS-ACH)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96.7 Mbps     2.97%        11.2 Mbps   WNinternet (ROS-WNI)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33.7 Mbps     1.03%         3.9 Mbps   Transdatos (ROS-TDS)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lastRenderedPageBreak/>
        <w:t xml:space="preserve">     11.7 Mbps     0.36%         1.3 Mbps   Neuralsoft (ROS-NST)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11.4 Mbps     0.35%         1.3 Mbps   Cabletel (ROS-CBT)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3257.2 Mbps  -- Suma --     375.8 Mbps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Desglose del trafico FNA-Local para ROS (Monto por Transporte: Silica)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AB Out             %        AB a pagar     Descripcion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--------------   -------   --------------   -----------------------------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657.8 Mbps    28.45%       110.6 Mbps   Summit (ROS-SUM)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367.8 Mbps    15.91%        61.8 Mbps   Internet_Services (ROS-ISS)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326.7 Mbps    14.13%        54.9 Mbps   TelVGG (ROS-VGG)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274.5 Mbps    11.87%        46.2 Mbps   WNinternet (ROS-WNI)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256.8 Mbps    11.11%        43.2 Mbps   Omar_Ripoll (ROS-TDC)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158.8 Mbps     6.87%        26.7 Mbps   NetCoop (ROS-CCB)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84.6 Mbps     3.66%        14.2 Mbps   Steel (ROS-STE)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78.6 Mbps     3.40%        13.2 Mbps   CRS (ROS-CRS)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77.0 Mbps     3.33%        12.9 Mbps   Bunar (ROS-BUN)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19.2 Mbps     0.83%         3.2 Mbps   Transdatos (ROS-TDS)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 7.0 Mbps     0.30%         1.2 Mbps   Neuralsoft (ROS-NST)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 1.9 Mbps     0.08%         0.3 Mbps   Alvarez (ROS-ACH)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 1.2 Mbps     0.05%         0.2 Mbps   Cabletel (ROS-CBT)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2311.9 Mbps  -- Suma --     388.6 Mbps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Desglose del trafico FNA-Local para ROS (Monto por Transporte: Internexa)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AB Out             %        AB a pagar     Descripcion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--------------   -------   --------------   -----------------------------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657.8 Mbps    28.45%         3.8 Mbps   Summit (ROS-SUM)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367.8 Mbps    15.91%         2.1 Mbps   Internet_Services (ROS-ISS)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326.7 Mbps    14.13%         1.9 Mbps   TelVGG (ROS-VGG)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274.5 Mbps    11.87%         1.6 Mbps   WNinternet (ROS-WNI)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256.8 Mbps    11.11%         1.5 Mbps   Omar_Ripoll (ROS-TDC)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158.8 Mbps     6.87%         0.9 Mbps   NetCoop (ROS-CCB)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84.6 Mbps     3.66%         0.5 Mbps   Steel (ROS-STE)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78.6 Mbps     3.40%         0.5 Mbps   CRS (ROS-CRS)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77.0 Mbps     3.33%         0.4 Mbps   Bunar (ROS-BUN)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19.2 Mbps     0.83%         0.1 Mbps   Transdatos (ROS-TDS)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 7.0 Mbps     0.30%                    Neuralsoft (ROS-NST)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 1.9 Mbps     0.08%                    Alvarez (ROS-ACH)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 1.2 Mbps     0.05%                    Cabletel (ROS-CBT)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2311.9 Mbps  -- Suma --      13.3 Mbps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Desglose del trafico Ultima-Milla para ROS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AB Out             %        AB a pagar     Descripcion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>--------------   -------   --------------   -----------------------------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lastRenderedPageBreak/>
        <w:t xml:space="preserve">   2281.1 Mbps    29.83%                    Internet_Services (ROS-ISS)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976.9 Mbps    12.77%                    NetCoop (ROS-CCB)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927.0 Mbps    12.12%                    TelVGG (ROS-VGG)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791.2 Mbps    10.35%                    Summit (ROS-SUM)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604.2 Mbps     7.90%                    Bunar (ROS-BUN)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564.2 Mbps     7.38%                    Omar_Ripoll (ROS-TDC)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550.4 Mbps     7.20%                    WNinternet (ROS-WNI)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424.4 Mbps     5.55%                    Steel (ROS-STE)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217.8 Mbps     2.85%                    Alvarez (ROS-ACH)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206.4 Mbps     2.70%                    CRS (ROS-CRS)     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65.0 Mbps     0.85%                    Transdatos (ROS-TDS)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28.5 Mbps     0.37%                    Cabletel (ROS-CBT)           </w:t>
      </w:r>
    </w:p>
    <w:p w:rsidR="00A47F5A" w:rsidRP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  10.3 Mbps     0.13%                    Neuralsoft (ROS-NST)         </w:t>
      </w:r>
    </w:p>
    <w:p w:rsidR="00A47F5A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Lines="20" w:after="48" w:line="240" w:lineRule="auto"/>
        <w:contextualSpacing/>
        <w:rPr>
          <w:rFonts w:ascii="Dosis" w:hAnsi="Dosis"/>
        </w:rPr>
      </w:pPr>
      <w:r w:rsidRPr="00A47F5A">
        <w:rPr>
          <w:rFonts w:ascii="Dosis" w:hAnsi="Dosis"/>
        </w:rPr>
        <w:t xml:space="preserve">   7647.4 Mbps  -- Suma </w:t>
      </w:r>
      <w:r>
        <w:rPr>
          <w:rFonts w:ascii="Dosis" w:hAnsi="Dosis"/>
        </w:rPr>
        <w:t>–</w:t>
      </w:r>
    </w:p>
    <w:p w:rsidR="00A47F5A" w:rsidRPr="00BE3689" w:rsidRDefault="00A47F5A" w:rsidP="00A4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:rsidR="007B01D4" w:rsidRPr="00BE3689" w:rsidRDefault="00B349D5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>-  Exploración  de mejoras para IXP</w:t>
      </w:r>
      <w:r w:rsidR="007B01D4" w:rsidRPr="00BE3689">
        <w:rPr>
          <w:rFonts w:ascii="Dosis" w:hAnsi="Dosis"/>
        </w:rPr>
        <w:t xml:space="preserve">: </w:t>
      </w:r>
    </w:p>
    <w:p w:rsidR="007B01D4" w:rsidRPr="00BE3689" w:rsidRDefault="007B01D4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 xml:space="preserve">- Novedades del MIEMBRO CARRIER DEL IXP ….. :  </w:t>
      </w:r>
    </w:p>
    <w:p w:rsidR="007B01D4" w:rsidRPr="00BE3689" w:rsidRDefault="007B01D4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:rsidR="00417914" w:rsidRPr="00BE3689" w:rsidRDefault="00417914">
      <w:pPr>
        <w:spacing w:after="0" w:line="240" w:lineRule="auto"/>
        <w:rPr>
          <w:rFonts w:ascii="Dosis" w:hAnsi="Dosis"/>
          <w:b/>
        </w:rPr>
      </w:pPr>
      <w:r w:rsidRPr="00BE3689">
        <w:rPr>
          <w:rFonts w:ascii="Dosis" w:hAnsi="Dosis"/>
          <w:b/>
        </w:rPr>
        <w:br w:type="page"/>
      </w:r>
    </w:p>
    <w:p w:rsidR="007B01D4" w:rsidRPr="00BE3689" w:rsidRDefault="003D55E9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lastRenderedPageBreak/>
        <w:t xml:space="preserve">6- </w:t>
      </w:r>
      <w:r w:rsidR="007B01D4" w:rsidRPr="00BE3689">
        <w:rPr>
          <w:rFonts w:ascii="Dosis" w:hAnsi="Dosis"/>
          <w:b/>
        </w:rPr>
        <w:t xml:space="preserve">STATUS DE CONEXIONES TÉCNICAS DE LOS MIEMBROS DEL  IXP </w:t>
      </w:r>
      <w:r w:rsidR="00B41488" w:rsidRPr="00BE3689">
        <w:rPr>
          <w:rFonts w:ascii="Dosis" w:hAnsi="Dosis"/>
          <w:b/>
        </w:rPr>
        <w:t>ROS:</w:t>
      </w:r>
      <w:r w:rsidR="007B01D4" w:rsidRPr="00BE3689">
        <w:rPr>
          <w:rFonts w:ascii="Dosis" w:hAnsi="Dosis"/>
          <w:b/>
        </w:rPr>
        <w:t xml:space="preserve"> </w:t>
      </w:r>
    </w:p>
    <w:p w:rsidR="007B01D4" w:rsidRPr="00BE3689" w:rsidRDefault="007B01D4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 xml:space="preserve">INTERCAMBIO MULTILATERAL:  </w:t>
      </w:r>
    </w:p>
    <w:p w:rsidR="007B01D4" w:rsidRPr="00BE3689" w:rsidRDefault="007B01D4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>Detalle de miembros  en todas las categorías.</w:t>
      </w:r>
    </w:p>
    <w:tbl>
      <w:tblPr>
        <w:tblW w:w="8652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6"/>
        <w:gridCol w:w="4488"/>
        <w:gridCol w:w="2268"/>
      </w:tblGrid>
      <w:tr w:rsidR="00CB34C0" w:rsidRPr="00BE3689" w:rsidTr="00B41488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CB34C0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 xml:space="preserve">CATEGORÍA </w:t>
            </w:r>
          </w:p>
        </w:tc>
        <w:tc>
          <w:tcPr>
            <w:tcW w:w="4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CB34C0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RAZÓN SOCIAL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CB34C0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 xml:space="preserve"> intercambio MULTILATERAL si/no </w:t>
            </w:r>
          </w:p>
        </w:tc>
      </w:tr>
      <w:tr w:rsidR="00CB34C0" w:rsidRPr="00BE3689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CANAL 3 (TEL. LIT)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b/>
                <w:i/>
                <w:color w:val="000000"/>
                <w:u w:val="single"/>
                <w:lang w:eastAsia="es-ES"/>
              </w:rPr>
            </w:pPr>
            <w:r w:rsidRPr="00BE3689">
              <w:rPr>
                <w:rFonts w:ascii="Dosis" w:eastAsia="Times New Roman" w:hAnsi="Dosis"/>
                <w:b/>
                <w:i/>
                <w:color w:val="000000"/>
                <w:u w:val="single"/>
                <w:lang w:eastAsia="es-ES"/>
              </w:rPr>
              <w:t>AVANCES</w:t>
            </w:r>
          </w:p>
        </w:tc>
      </w:tr>
      <w:tr w:rsidR="00CB34C0" w:rsidRPr="00BE3689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FUNES COOP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b/>
                <w:i/>
                <w:color w:val="000000"/>
                <w:u w:val="single"/>
                <w:lang w:eastAsia="es-ES"/>
              </w:rPr>
            </w:pPr>
            <w:r w:rsidRPr="00BE3689">
              <w:rPr>
                <w:rFonts w:ascii="Dosis" w:eastAsia="Times New Roman" w:hAnsi="Dosis"/>
                <w:b/>
                <w:i/>
                <w:color w:val="000000"/>
                <w:u w:val="single"/>
                <w:lang w:eastAsia="es-ES"/>
              </w:rPr>
              <w:t>AVANCES</w:t>
            </w:r>
          </w:p>
        </w:tc>
      </w:tr>
      <w:tr w:rsidR="00CB34C0" w:rsidRPr="00BE3689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TECOAR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b/>
                <w:i/>
                <w:color w:val="000000"/>
                <w:u w:val="single"/>
                <w:lang w:eastAsia="es-ES"/>
              </w:rPr>
            </w:pPr>
            <w:r w:rsidRPr="00BE3689">
              <w:rPr>
                <w:rFonts w:ascii="Dosis" w:eastAsia="Times New Roman" w:hAnsi="Dosis"/>
                <w:b/>
                <w:i/>
                <w:color w:val="000000"/>
                <w:u w:val="single"/>
                <w:lang w:eastAsia="es-ES"/>
              </w:rPr>
              <w:t>AVANCES</w:t>
            </w:r>
          </w:p>
        </w:tc>
      </w:tr>
      <w:tr w:rsidR="00CB34C0" w:rsidRPr="00BE3689" w:rsidTr="00805044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34C0" w:rsidRPr="00BE3689" w:rsidRDefault="00CB34C0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CB34C0" w:rsidP="00CB34C0">
            <w:pPr>
              <w:spacing w:after="0" w:line="240" w:lineRule="auto"/>
              <w:rPr>
                <w:rFonts w:ascii="Dosis" w:eastAsia="Times New Roman" w:hAnsi="Dosis"/>
                <w:b/>
                <w:i/>
                <w:color w:val="000000"/>
                <w:u w:val="single"/>
                <w:lang w:eastAsia="es-ES"/>
              </w:rPr>
            </w:pPr>
          </w:p>
        </w:tc>
      </w:tr>
      <w:tr w:rsidR="00CB34C0" w:rsidRPr="00BE3689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  <w:r w:rsidR="00CB34C0"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IPRED SRL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CB34C0" w:rsidRPr="00BE3689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WNINTERNET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CB34C0" w:rsidRPr="00BE3689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ALVAREZ CABLE HOGAR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CB34C0" w:rsidRPr="00BE3689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CABLETEL 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COOP. REG. PROV. DE TX. DAT. Y CRED. LTDA.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NETCOOP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TELVGG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METROTEL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NO</w:t>
            </w:r>
          </w:p>
        </w:tc>
      </w:tr>
      <w:tr w:rsidR="00B41488" w:rsidRPr="00BE3689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STEEL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IFX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NO</w:t>
            </w:r>
          </w:p>
        </w:tc>
      </w:tr>
      <w:tr w:rsidR="00B41488" w:rsidRPr="00BE3689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INTERLINK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INTERNET SERVICE 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NEURALSOFT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RIPOLL OMAR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SILICA NETWORKS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NO</w:t>
            </w:r>
          </w:p>
        </w:tc>
      </w:tr>
      <w:tr w:rsidR="00CB34C0" w:rsidRPr="00BE3689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SUMMIT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TECOAR 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NO</w:t>
            </w:r>
          </w:p>
        </w:tc>
      </w:tr>
      <w:tr w:rsidR="00B41488" w:rsidRPr="00BE3689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INTERNEXA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¿?</w:t>
            </w:r>
          </w:p>
        </w:tc>
      </w:tr>
      <w:tr w:rsidR="00B41488" w:rsidRPr="00BE3689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TRANSDATOS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 xml:space="preserve"> VILLENEUVE GROUP S 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</w:tbl>
    <w:p w:rsidR="001070A6" w:rsidRPr="00BE3689" w:rsidRDefault="007B01D4">
      <w:pPr>
        <w:spacing w:after="0" w:line="240" w:lineRule="auto"/>
        <w:rPr>
          <w:rFonts w:ascii="Dosis" w:hAnsi="Dosis"/>
        </w:rPr>
      </w:pPr>
      <w:r w:rsidRPr="00BE3689">
        <w:rPr>
          <w:rFonts w:ascii="Dosis" w:hAnsi="Dosis"/>
        </w:rPr>
        <w:t>Detalle de CONEXIONES BILATERALES</w:t>
      </w:r>
      <w:r w:rsidR="00B349D5" w:rsidRPr="00BE3689">
        <w:rPr>
          <w:rFonts w:ascii="Dosis" w:hAnsi="Dosis"/>
        </w:rPr>
        <w:t>:</w:t>
      </w:r>
      <w:r w:rsidRPr="00BE3689">
        <w:rPr>
          <w:rFonts w:ascii="Dosis" w:hAnsi="Dosis"/>
        </w:rPr>
        <w:t xml:space="preserve">  </w:t>
      </w:r>
      <w:r w:rsidR="001070A6" w:rsidRPr="00BE3689">
        <w:rPr>
          <w:rFonts w:ascii="Dosis" w:hAnsi="Dosis"/>
        </w:rPr>
        <w:br w:type="page"/>
      </w:r>
    </w:p>
    <w:p w:rsidR="00C9614A" w:rsidRPr="00BE3689" w:rsidRDefault="00C9614A" w:rsidP="001A3665">
      <w:pPr>
        <w:pStyle w:val="Prrafodelista"/>
        <w:numPr>
          <w:ilvl w:val="0"/>
          <w:numId w:val="6"/>
        </w:numPr>
        <w:rPr>
          <w:rFonts w:ascii="Dosis" w:hAnsi="Dosis"/>
        </w:rPr>
      </w:pPr>
      <w:r w:rsidRPr="00BE3689">
        <w:rPr>
          <w:rFonts w:ascii="Dosis" w:hAnsi="Dosis"/>
        </w:rPr>
        <w:lastRenderedPageBreak/>
        <w:t>Altas, bajas y modificaciones</w:t>
      </w:r>
    </w:p>
    <w:p w:rsidR="00A774FB" w:rsidRPr="00BE3689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</w:rPr>
      </w:pPr>
      <w:r w:rsidRPr="00BE3689">
        <w:rPr>
          <w:rFonts w:ascii="Dosis" w:hAnsi="Dosis"/>
          <w:b/>
        </w:rPr>
        <w:t>NUEVO MIEMBRO INTERESADO</w:t>
      </w:r>
      <w:r w:rsidR="00C9614A" w:rsidRPr="00BE3689">
        <w:rPr>
          <w:rFonts w:ascii="Dosis" w:hAnsi="Dosis"/>
          <w:b/>
        </w:rPr>
        <w:t xml:space="preserve"> </w:t>
      </w:r>
      <w:r w:rsidR="00613D2F" w:rsidRPr="00BE3689">
        <w:rPr>
          <w:rFonts w:ascii="Dosis" w:hAnsi="Dosis"/>
          <w:b/>
        </w:rPr>
        <w:t xml:space="preserve"> </w:t>
      </w:r>
      <w:r w:rsidR="00C9614A" w:rsidRPr="00BE3689">
        <w:rPr>
          <w:rFonts w:ascii="Dosis" w:hAnsi="Dosis"/>
          <w:b/>
        </w:rPr>
        <w:t xml:space="preserve">EN ETAPA DE CONSULTA </w:t>
      </w:r>
      <w:r w:rsidRPr="00BE3689">
        <w:rPr>
          <w:rFonts w:ascii="Dosis" w:hAnsi="Dosis"/>
          <w:b/>
        </w:rPr>
        <w:t xml:space="preserve">: </w:t>
      </w:r>
    </w:p>
    <w:p w:rsidR="00A774FB" w:rsidRPr="00BE3689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  <w:b/>
        </w:rPr>
      </w:pPr>
      <w:r w:rsidRPr="00BE3689">
        <w:rPr>
          <w:rFonts w:ascii="Dosis" w:hAnsi="Dosis"/>
        </w:rPr>
        <w:t xml:space="preserve">RAZÓN SOCIAL </w:t>
      </w:r>
      <w:r w:rsidR="002236F9" w:rsidRPr="00BE3689">
        <w:rPr>
          <w:rFonts w:ascii="Dosis" w:hAnsi="Dosis"/>
        </w:rPr>
        <w:t xml:space="preserve"> </w:t>
      </w:r>
      <w:r w:rsidR="0023153C" w:rsidRPr="00BE3689">
        <w:rPr>
          <w:rFonts w:ascii="Dosis" w:hAnsi="Dosis"/>
          <w:b/>
        </w:rPr>
        <w:t>IPTEL (NOVEDADES CON TDS?)</w:t>
      </w:r>
    </w:p>
    <w:p w:rsidR="00A774FB" w:rsidRPr="00BE3689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</w:rPr>
      </w:pPr>
      <w:r w:rsidRPr="00BE3689">
        <w:rPr>
          <w:rFonts w:ascii="Dosis" w:hAnsi="Dosis"/>
        </w:rPr>
        <w:t>NOMBRE DE FANTASÍA:</w:t>
      </w:r>
      <w:r w:rsidR="00417914" w:rsidRPr="00BE3689">
        <w:rPr>
          <w:rFonts w:ascii="Dosis" w:hAnsi="Dosis"/>
        </w:rPr>
        <w:t xml:space="preserve"> IPTEL</w:t>
      </w:r>
    </w:p>
    <w:p w:rsidR="00A774FB" w:rsidRPr="00BE3689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</w:rPr>
      </w:pPr>
      <w:r w:rsidRPr="00BE3689">
        <w:rPr>
          <w:rFonts w:ascii="Dosis" w:hAnsi="Dosis"/>
        </w:rPr>
        <w:t>CONTACTO DEL INTERESADO:</w:t>
      </w:r>
      <w:r w:rsidR="00B349D5" w:rsidRPr="00BE3689">
        <w:rPr>
          <w:rFonts w:ascii="Dosis" w:hAnsi="Dosis"/>
        </w:rPr>
        <w:t xml:space="preserve"> </w:t>
      </w:r>
      <w:r w:rsidR="00417914" w:rsidRPr="00BE3689">
        <w:rPr>
          <w:rFonts w:ascii="Dosis" w:hAnsi="Dosis"/>
        </w:rPr>
        <w:t>&lt;&lt;NO INFORMADO&gt;&gt;</w:t>
      </w:r>
    </w:p>
    <w:p w:rsidR="00A774FB" w:rsidRPr="00BE3689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  <w:b/>
        </w:rPr>
      </w:pPr>
      <w:r w:rsidRPr="00BE3689">
        <w:rPr>
          <w:rFonts w:ascii="Dosis" w:hAnsi="Dosis"/>
        </w:rPr>
        <w:t>CONTACTO EN CABASE:</w:t>
      </w:r>
      <w:r w:rsidR="00417914" w:rsidRPr="00BE3689">
        <w:rPr>
          <w:rFonts w:ascii="Dosis" w:hAnsi="Dosis"/>
          <w:b/>
        </w:rPr>
        <w:t xml:space="preserve"> Ariel Fabbri</w:t>
      </w:r>
    </w:p>
    <w:p w:rsidR="00417914" w:rsidRPr="00BE3689" w:rsidRDefault="00194E27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  <w:b/>
        </w:rPr>
      </w:pPr>
      <w:r w:rsidRPr="00BE3689">
        <w:rPr>
          <w:rFonts w:ascii="Dosis" w:hAnsi="Dosis"/>
          <w:b/>
        </w:rPr>
        <w:t>Ariel se encuentra tratando el tema. Estas semana desde IPTEL enviaron los requerimientos y desde Transdatos están verificando la factibilidad técnica.</w:t>
      </w:r>
    </w:p>
    <w:p w:rsidR="00A774FB" w:rsidRPr="00BE3689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</w:rPr>
      </w:pPr>
      <w:r w:rsidRPr="00BE3689">
        <w:rPr>
          <w:rFonts w:ascii="Dosis" w:hAnsi="Dosis"/>
        </w:rPr>
        <w:t xml:space="preserve">FECHA EN QUE SE EVALUARÁ SU </w:t>
      </w:r>
      <w:r w:rsidR="00613D2F" w:rsidRPr="00BE3689">
        <w:rPr>
          <w:rFonts w:ascii="Dosis" w:hAnsi="Dosis"/>
        </w:rPr>
        <w:t>APROBACIÓN</w:t>
      </w:r>
      <w:r w:rsidRPr="00BE3689">
        <w:rPr>
          <w:rFonts w:ascii="Dosis" w:hAnsi="Dosis"/>
        </w:rPr>
        <w:t xml:space="preserve"> :</w:t>
      </w:r>
      <w:r w:rsidR="00194E27" w:rsidRPr="00BE3689">
        <w:rPr>
          <w:rFonts w:ascii="Dosis" w:hAnsi="Dosis"/>
          <w:b/>
        </w:rPr>
        <w:t>&lt;&lt;NO DEFINIDA&gt;&gt;</w:t>
      </w:r>
    </w:p>
    <w:p w:rsidR="001070A6" w:rsidRPr="00BE3689" w:rsidRDefault="001070A6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</w:rPr>
      </w:pPr>
    </w:p>
    <w:p w:rsidR="001070A6" w:rsidRPr="00BE3689" w:rsidRDefault="001070A6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</w:rPr>
      </w:pPr>
    </w:p>
    <w:p w:rsidR="002358AB" w:rsidRPr="00BE3689" w:rsidRDefault="001070A6" w:rsidP="00417914">
      <w:pPr>
        <w:spacing w:after="0" w:line="240" w:lineRule="auto"/>
        <w:rPr>
          <w:rFonts w:ascii="Dosis" w:hAnsi="Dosis"/>
        </w:rPr>
      </w:pPr>
      <w:r w:rsidRPr="00BE3689">
        <w:rPr>
          <w:rFonts w:ascii="Dosis" w:hAnsi="Dosis"/>
          <w:b/>
        </w:rPr>
        <w:br w:type="page"/>
      </w:r>
    </w:p>
    <w:p w:rsidR="008B788B" w:rsidRPr="00BE3689" w:rsidRDefault="008B788B" w:rsidP="008B7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lastRenderedPageBreak/>
        <w:t xml:space="preserve">STATUS DE  MIEMBRO  PARA BAJA   : </w:t>
      </w:r>
    </w:p>
    <w:p w:rsidR="00292F26" w:rsidRDefault="003E5158" w:rsidP="002358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>
        <w:rPr>
          <w:rFonts w:ascii="Dosis" w:hAnsi="Dosis"/>
          <w:b/>
          <w:u w:val="single"/>
        </w:rPr>
        <w:t xml:space="preserve">04-05-2018 – </w:t>
      </w:r>
      <w:r w:rsidR="009B6C32">
        <w:rPr>
          <w:rFonts w:ascii="Dosis" w:hAnsi="Dosis"/>
        </w:rPr>
        <w:t xml:space="preserve">Aprobación de baja de TECO AR </w:t>
      </w:r>
      <w:r w:rsidRPr="003E5158">
        <w:rPr>
          <w:rFonts w:ascii="Dosis" w:hAnsi="Dosis"/>
        </w:rPr>
        <w:t>según lo solicitado</w:t>
      </w:r>
      <w:r w:rsidR="009B6C32">
        <w:rPr>
          <w:rFonts w:ascii="Dosis" w:hAnsi="Dosis"/>
        </w:rPr>
        <w:t xml:space="preserve"> el pasado marzo 2018</w:t>
      </w:r>
      <w:r w:rsidRPr="003E5158">
        <w:rPr>
          <w:rFonts w:ascii="Dosis" w:hAnsi="Dosis"/>
        </w:rPr>
        <w:t>.</w:t>
      </w:r>
    </w:p>
    <w:p w:rsidR="003E5158" w:rsidRPr="003E5158" w:rsidRDefault="003E5158" w:rsidP="002358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u w:val="single"/>
        </w:rPr>
      </w:pPr>
      <w:r>
        <w:rPr>
          <w:rFonts w:ascii="Dosis" w:hAnsi="Dosis"/>
        </w:rPr>
        <w:t>Se adjunta  nota junto al presente.</w:t>
      </w:r>
    </w:p>
    <w:p w:rsidR="00B55A6F" w:rsidRPr="00BE3689" w:rsidRDefault="00B55A6F" w:rsidP="002358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  <w:u w:val="single"/>
        </w:rPr>
        <w:br/>
      </w:r>
    </w:p>
    <w:p w:rsidR="00CB34C0" w:rsidRPr="00BE3689" w:rsidRDefault="001A3665" w:rsidP="00CB34C0">
      <w:pPr>
        <w:rPr>
          <w:rFonts w:ascii="Dosis" w:hAnsi="Dosis"/>
          <w:b/>
        </w:rPr>
      </w:pPr>
      <w:r w:rsidRPr="00BE3689">
        <w:rPr>
          <w:rFonts w:ascii="Dosis" w:hAnsi="Dosis"/>
          <w:b/>
        </w:rPr>
        <w:t>8</w:t>
      </w:r>
      <w:r w:rsidR="00CB34C0" w:rsidRPr="00BE3689">
        <w:rPr>
          <w:rFonts w:ascii="Dosis" w:hAnsi="Dosis"/>
          <w:b/>
        </w:rPr>
        <w:t xml:space="preserve"> - REUNIÓN DE LA SUBCOMISIÓN ADMINISTRADORA DEL IXP CABASE REGIONAL </w:t>
      </w:r>
      <w:r w:rsidR="00BE3FB3" w:rsidRPr="00BE3689">
        <w:rPr>
          <w:rFonts w:ascii="Dosis" w:hAnsi="Dosis"/>
          <w:b/>
        </w:rPr>
        <w:t>ROSARIO</w:t>
      </w:r>
      <w:r w:rsidR="00CB34C0" w:rsidRPr="00BE3689">
        <w:rPr>
          <w:rFonts w:ascii="Dosis" w:hAnsi="Dosis"/>
          <w:b/>
        </w:rPr>
        <w:t xml:space="preserve"> : </w:t>
      </w:r>
    </w:p>
    <w:p w:rsidR="00CB34C0" w:rsidRPr="00BE3689" w:rsidRDefault="00CB34C0" w:rsidP="00CB34C0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:rsidR="00CB34C0" w:rsidRPr="00BE3689" w:rsidRDefault="00CB34C0" w:rsidP="00CB34C0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:rsidR="006A3FD8" w:rsidRPr="00BE3689" w:rsidRDefault="006A3FD8" w:rsidP="00CB34C0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t xml:space="preserve">FECHA DE PRÓXIMA REUNIÓN: </w:t>
      </w:r>
    </w:p>
    <w:p w:rsidR="00CB34C0" w:rsidRPr="00BE3689" w:rsidRDefault="00CB34C0" w:rsidP="00CB34C0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:rsidR="00CB34C0" w:rsidRPr="00BE3689" w:rsidRDefault="00CB34C0" w:rsidP="00CB34C0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:rsidR="0081316A" w:rsidRPr="00BE3689" w:rsidRDefault="001A3665" w:rsidP="0081316A">
      <w:pPr>
        <w:rPr>
          <w:rFonts w:ascii="Dosis" w:hAnsi="Dosis"/>
          <w:b/>
        </w:rPr>
      </w:pPr>
      <w:r w:rsidRPr="00BE3689">
        <w:rPr>
          <w:rFonts w:ascii="Dosis" w:hAnsi="Dosis"/>
          <w:b/>
        </w:rPr>
        <w:t>9</w:t>
      </w:r>
      <w:r w:rsidR="0081316A" w:rsidRPr="00BE3689">
        <w:rPr>
          <w:rFonts w:ascii="Dosis" w:hAnsi="Dosis"/>
          <w:b/>
        </w:rPr>
        <w:t>- REUNIÓN DE LA SUBCOMISIÓN ADMINISTRADORA DE LA RED NACIONAL DE IXPS CABASE:</w:t>
      </w:r>
    </w:p>
    <w:p w:rsidR="0081316A" w:rsidRPr="00BE3689" w:rsidRDefault="0081316A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:rsidR="00900A72" w:rsidRPr="00BE3689" w:rsidRDefault="0081316A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 xml:space="preserve">Se </w:t>
      </w:r>
      <w:r w:rsidR="00C95DB6" w:rsidRPr="00BE3689">
        <w:rPr>
          <w:rFonts w:ascii="Dosis" w:hAnsi="Dosis"/>
        </w:rPr>
        <w:t xml:space="preserve">notificó lo tratado en la </w:t>
      </w:r>
      <w:r w:rsidRPr="00BE3689">
        <w:rPr>
          <w:rFonts w:ascii="Dosis" w:hAnsi="Dosis"/>
        </w:rPr>
        <w:t xml:space="preserve">SGIXPs  </w:t>
      </w:r>
      <w:r w:rsidR="00C95DB6" w:rsidRPr="00BE3689">
        <w:rPr>
          <w:rFonts w:ascii="Dosis" w:hAnsi="Dosis"/>
        </w:rPr>
        <w:t>celebrada el día</w:t>
      </w:r>
      <w:r w:rsidRPr="00BE3689">
        <w:rPr>
          <w:rFonts w:ascii="Dosis" w:hAnsi="Dosis"/>
        </w:rPr>
        <w:t xml:space="preserve"> :</w:t>
      </w:r>
      <w:r w:rsidR="00BE3FB3" w:rsidRPr="00BE3689">
        <w:rPr>
          <w:rFonts w:ascii="Dosis" w:hAnsi="Dosis"/>
        </w:rPr>
        <w:t xml:space="preserve"> </w:t>
      </w:r>
      <w:r w:rsidR="00674251">
        <w:rPr>
          <w:rFonts w:ascii="Dosis" w:hAnsi="Dosis"/>
          <w:b/>
        </w:rPr>
        <w:t>04-04-2018</w:t>
      </w:r>
      <w:r w:rsidR="00CF2B4C" w:rsidRPr="00BE3689">
        <w:rPr>
          <w:rFonts w:ascii="Dosis" w:hAnsi="Dosis"/>
          <w:b/>
        </w:rPr>
        <w:t xml:space="preserve"> – 13.30 hs</w:t>
      </w:r>
    </w:p>
    <w:p w:rsidR="0081316A" w:rsidRPr="00BE3689" w:rsidRDefault="0081316A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:rsidR="0081316A" w:rsidRPr="00BE3689" w:rsidRDefault="0081316A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 xml:space="preserve">Participó como COORDINADOR de la mesa del IXP : </w:t>
      </w:r>
      <w:r w:rsidR="00B55A6F" w:rsidRPr="00BE3689">
        <w:rPr>
          <w:rFonts w:ascii="Dosis" w:hAnsi="Dosis"/>
        </w:rPr>
        <w:t>&lt;&lt;NINGÚN MIEMBRO&gt;&gt;</w:t>
      </w:r>
      <w:r w:rsidRPr="00BE3689">
        <w:rPr>
          <w:rFonts w:ascii="Dosis" w:hAnsi="Dosis"/>
        </w:rPr>
        <w:t xml:space="preserve"> </w:t>
      </w:r>
    </w:p>
    <w:p w:rsidR="0081316A" w:rsidRPr="00BE3689" w:rsidRDefault="0081316A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:rsidR="00900A72" w:rsidRPr="00BE3689" w:rsidRDefault="00900A72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:rsidR="003D55E9" w:rsidRPr="00BE3689" w:rsidRDefault="003D55E9">
      <w:pPr>
        <w:spacing w:after="0" w:line="240" w:lineRule="auto"/>
        <w:rPr>
          <w:rFonts w:ascii="Dosis" w:hAnsi="Dosis"/>
        </w:rPr>
      </w:pPr>
    </w:p>
    <w:sectPr w:rsidR="003D55E9" w:rsidRPr="00BE3689" w:rsidSect="00BD4DA7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689" w:rsidRDefault="00BE3689" w:rsidP="00BA740C">
      <w:pPr>
        <w:spacing w:after="0" w:line="240" w:lineRule="auto"/>
      </w:pPr>
      <w:r>
        <w:separator/>
      </w:r>
    </w:p>
  </w:endnote>
  <w:endnote w:type="continuationSeparator" w:id="0">
    <w:p w:rsidR="00BE3689" w:rsidRDefault="00BE3689" w:rsidP="00BA7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sis">
    <w:panose1 w:val="00000000000000000000"/>
    <w:charset w:val="00"/>
    <w:family w:val="modern"/>
    <w:notTrueType/>
    <w:pitch w:val="variable"/>
    <w:sig w:usb0="A00000BF" w:usb1="5000207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689" w:rsidRPr="00761BFA" w:rsidRDefault="00BE3689">
    <w:pPr>
      <w:pStyle w:val="Piedepgina"/>
      <w:rPr>
        <w:sz w:val="16"/>
        <w:szCs w:val="16"/>
      </w:rPr>
    </w:pPr>
    <w:r w:rsidRPr="00761BFA">
      <w:rPr>
        <w:sz w:val="16"/>
        <w:szCs w:val="16"/>
      </w:rPr>
      <w:t xml:space="preserve">Recuerde enviar vía mail a la </w:t>
    </w:r>
  </w:p>
  <w:p w:rsidR="00BE3689" w:rsidRPr="00761BFA" w:rsidRDefault="00BE3689">
    <w:pPr>
      <w:pStyle w:val="Piedepgina"/>
      <w:rPr>
        <w:sz w:val="16"/>
        <w:szCs w:val="16"/>
        <w:u w:val="single"/>
      </w:rPr>
    </w:pPr>
    <w:r w:rsidRPr="00761BFA">
      <w:rPr>
        <w:sz w:val="16"/>
        <w:szCs w:val="16"/>
        <w:u w:val="single"/>
      </w:rPr>
      <w:t xml:space="preserve">lista del IXP </w:t>
    </w:r>
    <w:hyperlink r:id="rId1" w:history="1">
      <w:r w:rsidRPr="00E55F88">
        <w:rPr>
          <w:rStyle w:val="Hipervnculo"/>
          <w:sz w:val="16"/>
          <w:szCs w:val="16"/>
        </w:rPr>
        <w:t>CABASE:       naprosario@listas.cabase.org.ar</w:t>
      </w:r>
    </w:hyperlink>
    <w:r w:rsidRPr="00761BFA">
      <w:rPr>
        <w:sz w:val="16"/>
        <w:szCs w:val="16"/>
        <w:u w:val="single"/>
      </w:rPr>
      <w:t xml:space="preserve"> </w:t>
    </w:r>
  </w:p>
  <w:p w:rsidR="00BE3689" w:rsidRDefault="00BE3689">
    <w:pPr>
      <w:pStyle w:val="Piedepgina"/>
      <w:rPr>
        <w:sz w:val="16"/>
        <w:szCs w:val="16"/>
      </w:rPr>
    </w:pPr>
    <w:r w:rsidRPr="00761BFA">
      <w:rPr>
        <w:sz w:val="16"/>
        <w:szCs w:val="16"/>
      </w:rPr>
      <w:t xml:space="preserve"> dentro de las 72 hs de realizada la reunión. </w:t>
    </w:r>
  </w:p>
  <w:p w:rsidR="00BE3689" w:rsidRPr="00761BFA" w:rsidRDefault="00BE3689">
    <w:pPr>
      <w:pStyle w:val="Piedepgina"/>
      <w:rPr>
        <w:sz w:val="16"/>
        <w:szCs w:val="16"/>
      </w:rPr>
    </w:pPr>
    <w:r w:rsidRPr="004A132D">
      <w:rPr>
        <w:sz w:val="16"/>
        <w:szCs w:val="16"/>
      </w:rPr>
      <w:t>Nota: DE NO HABER OBJECIONES EN LAS PRÓXIMAS 72 HS</w:t>
    </w:r>
    <w:r>
      <w:rPr>
        <w:sz w:val="16"/>
        <w:szCs w:val="16"/>
      </w:rPr>
      <w:t xml:space="preserve"> al envío del mail</w:t>
    </w:r>
    <w:r w:rsidRPr="004A132D">
      <w:rPr>
        <w:sz w:val="16"/>
        <w:szCs w:val="16"/>
      </w:rPr>
      <w:t xml:space="preserve">, se da por aprobada la presente acta.  </w:t>
    </w:r>
  </w:p>
  <w:p w:rsidR="00BE3689" w:rsidRPr="00761BFA" w:rsidRDefault="00BE3689">
    <w:pPr>
      <w:pStyle w:val="Piedepgina"/>
      <w:rPr>
        <w:rStyle w:val="Hipervnculo"/>
        <w:sz w:val="16"/>
        <w:szCs w:val="16"/>
      </w:rPr>
    </w:pPr>
    <w:r w:rsidRPr="00761BFA">
      <w:rPr>
        <w:sz w:val="16"/>
        <w:szCs w:val="16"/>
      </w:rPr>
      <w:t xml:space="preserve">Consultas :  </w:t>
    </w:r>
    <w:hyperlink r:id="rId2" w:history="1">
      <w:r w:rsidRPr="00761BFA">
        <w:rPr>
          <w:rStyle w:val="Hipervnculo"/>
          <w:sz w:val="16"/>
          <w:szCs w:val="16"/>
        </w:rPr>
        <w:t>silvana@cabase.org.ar</w:t>
      </w:r>
    </w:hyperlink>
  </w:p>
  <w:p w:rsidR="00BE3689" w:rsidRPr="00761BFA" w:rsidRDefault="00BE3689">
    <w:pPr>
      <w:pStyle w:val="Piedepgina"/>
      <w:rPr>
        <w:sz w:val="16"/>
        <w:szCs w:val="16"/>
      </w:rPr>
    </w:pPr>
    <w:r w:rsidRPr="00761BFA">
      <w:rPr>
        <w:sz w:val="16"/>
        <w:szCs w:val="16"/>
      </w:rPr>
      <w:t xml:space="preserve"> </w:t>
    </w:r>
  </w:p>
  <w:p w:rsidR="00BE3689" w:rsidRPr="00C9614A" w:rsidRDefault="00BE3689" w:rsidP="00AA2042">
    <w:pPr>
      <w:rPr>
        <w:sz w:val="20"/>
        <w:szCs w:val="20"/>
      </w:rPr>
    </w:pPr>
    <w:r w:rsidRPr="00D47505">
      <w:rPr>
        <w:sz w:val="20"/>
        <w:szCs w:val="20"/>
      </w:rPr>
      <w:t xml:space="preserve">Página </w:t>
    </w:r>
    <w:r w:rsidRPr="00D47505">
      <w:rPr>
        <w:b/>
        <w:sz w:val="20"/>
        <w:szCs w:val="20"/>
      </w:rPr>
      <w:fldChar w:fldCharType="begin"/>
    </w:r>
    <w:r w:rsidRPr="00D47505">
      <w:rPr>
        <w:b/>
        <w:sz w:val="20"/>
        <w:szCs w:val="20"/>
      </w:rPr>
      <w:instrText>PAGE  \* Arabic  \* MERGEFORMAT</w:instrText>
    </w:r>
    <w:r w:rsidRPr="00D47505">
      <w:rPr>
        <w:b/>
        <w:sz w:val="20"/>
        <w:szCs w:val="20"/>
      </w:rPr>
      <w:fldChar w:fldCharType="separate"/>
    </w:r>
    <w:r w:rsidR="00B80A1B">
      <w:rPr>
        <w:b/>
        <w:noProof/>
        <w:sz w:val="20"/>
        <w:szCs w:val="20"/>
      </w:rPr>
      <w:t>2</w:t>
    </w:r>
    <w:r w:rsidRPr="00D47505">
      <w:rPr>
        <w:b/>
        <w:sz w:val="20"/>
        <w:szCs w:val="20"/>
      </w:rPr>
      <w:fldChar w:fldCharType="end"/>
    </w:r>
    <w:r w:rsidRPr="00D47505">
      <w:rPr>
        <w:sz w:val="20"/>
        <w:szCs w:val="20"/>
      </w:rPr>
      <w:t xml:space="preserve"> de </w:t>
    </w:r>
    <w:r w:rsidRPr="00D47505">
      <w:rPr>
        <w:b/>
        <w:sz w:val="20"/>
        <w:szCs w:val="20"/>
      </w:rPr>
      <w:fldChar w:fldCharType="begin"/>
    </w:r>
    <w:r w:rsidRPr="00D47505">
      <w:rPr>
        <w:b/>
        <w:sz w:val="20"/>
        <w:szCs w:val="20"/>
      </w:rPr>
      <w:instrText>NUMPAGES  \* Arabic  \* MERGEFORMAT</w:instrText>
    </w:r>
    <w:r w:rsidRPr="00D47505">
      <w:rPr>
        <w:b/>
        <w:sz w:val="20"/>
        <w:szCs w:val="20"/>
      </w:rPr>
      <w:fldChar w:fldCharType="separate"/>
    </w:r>
    <w:r w:rsidR="00B80A1B">
      <w:rPr>
        <w:b/>
        <w:noProof/>
        <w:sz w:val="20"/>
        <w:szCs w:val="20"/>
      </w:rPr>
      <w:t>15</w:t>
    </w:r>
    <w:r w:rsidRPr="00D47505">
      <w:rPr>
        <w:b/>
        <w:sz w:val="20"/>
        <w:szCs w:val="20"/>
      </w:rPr>
      <w:fldChar w:fldCharType="end"/>
    </w:r>
  </w:p>
  <w:p w:rsidR="00BE3689" w:rsidRDefault="00BE368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689" w:rsidRDefault="00BE3689" w:rsidP="00BA740C">
      <w:pPr>
        <w:spacing w:after="0" w:line="240" w:lineRule="auto"/>
      </w:pPr>
      <w:r>
        <w:separator/>
      </w:r>
    </w:p>
  </w:footnote>
  <w:footnote w:type="continuationSeparator" w:id="0">
    <w:p w:rsidR="00BE3689" w:rsidRDefault="00BE3689" w:rsidP="00BA7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689" w:rsidRDefault="00BE3689" w:rsidP="00BA740C">
    <w:pPr>
      <w:pStyle w:val="Encabezado"/>
      <w:jc w:val="center"/>
    </w:pPr>
    <w:r>
      <w:rPr>
        <w:noProof/>
        <w:lang w:val="es-AR" w:eastAsia="es-AR"/>
      </w:rPr>
      <w:drawing>
        <wp:inline distT="0" distB="0" distL="0" distR="0" wp14:anchorId="4DF81CF6" wp14:editId="427BD9EA">
          <wp:extent cx="1181100" cy="838200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3689" w:rsidRDefault="00BE3689" w:rsidP="00BA740C">
    <w:pPr>
      <w:pStyle w:val="Encabezado"/>
      <w:jc w:val="center"/>
      <w:rPr>
        <w:b/>
        <w:color w:val="C0C0C0"/>
      </w:rPr>
    </w:pPr>
    <w:r>
      <w:rPr>
        <w:b/>
        <w:color w:val="C0C0C0"/>
      </w:rPr>
      <w:t xml:space="preserve">ACTA DE REUNIÓN </w:t>
    </w:r>
  </w:p>
  <w:p w:rsidR="00BE3689" w:rsidRPr="007F3567" w:rsidRDefault="00BE3689" w:rsidP="00BA740C">
    <w:pPr>
      <w:pStyle w:val="Encabezado"/>
      <w:jc w:val="center"/>
      <w:rPr>
        <w:b/>
        <w:color w:val="C0C0C0"/>
      </w:rPr>
    </w:pPr>
  </w:p>
  <w:p w:rsidR="00BE3689" w:rsidRDefault="00BE368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13150"/>
    <w:multiLevelType w:val="hybridMultilevel"/>
    <w:tmpl w:val="98162122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D2FF1"/>
    <w:multiLevelType w:val="hybridMultilevel"/>
    <w:tmpl w:val="CAB041B4"/>
    <w:lvl w:ilvl="0" w:tplc="DE60A65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A52F1F"/>
    <w:multiLevelType w:val="hybridMultilevel"/>
    <w:tmpl w:val="F79486BA"/>
    <w:lvl w:ilvl="0" w:tplc="55D4F978">
      <w:start w:val="20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E4279D4"/>
    <w:multiLevelType w:val="hybridMultilevel"/>
    <w:tmpl w:val="847C0086"/>
    <w:lvl w:ilvl="0" w:tplc="0FF443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CC16A0"/>
    <w:multiLevelType w:val="hybridMultilevel"/>
    <w:tmpl w:val="6B66BBE0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546383A"/>
    <w:multiLevelType w:val="hybridMultilevel"/>
    <w:tmpl w:val="CD1428B8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5BC5D4E"/>
    <w:multiLevelType w:val="hybridMultilevel"/>
    <w:tmpl w:val="2DE890FE"/>
    <w:lvl w:ilvl="0" w:tplc="77149BC4">
      <w:start w:val="20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B3C0624"/>
    <w:multiLevelType w:val="hybridMultilevel"/>
    <w:tmpl w:val="86BE86DC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40C"/>
    <w:rsid w:val="00074C1C"/>
    <w:rsid w:val="00075F94"/>
    <w:rsid w:val="000C5399"/>
    <w:rsid w:val="001070A6"/>
    <w:rsid w:val="00107E93"/>
    <w:rsid w:val="00111C19"/>
    <w:rsid w:val="00194E27"/>
    <w:rsid w:val="001A3665"/>
    <w:rsid w:val="002236F9"/>
    <w:rsid w:val="0023153C"/>
    <w:rsid w:val="002358AB"/>
    <w:rsid w:val="00292F26"/>
    <w:rsid w:val="002B5F08"/>
    <w:rsid w:val="002C49B2"/>
    <w:rsid w:val="002E5C31"/>
    <w:rsid w:val="003564C0"/>
    <w:rsid w:val="00370943"/>
    <w:rsid w:val="00372BEB"/>
    <w:rsid w:val="00384D43"/>
    <w:rsid w:val="003D55E9"/>
    <w:rsid w:val="003E5158"/>
    <w:rsid w:val="003F20C6"/>
    <w:rsid w:val="00417914"/>
    <w:rsid w:val="004353FC"/>
    <w:rsid w:val="004518E2"/>
    <w:rsid w:val="004715F0"/>
    <w:rsid w:val="004A132D"/>
    <w:rsid w:val="004C1EF3"/>
    <w:rsid w:val="004C380F"/>
    <w:rsid w:val="004E3D52"/>
    <w:rsid w:val="004E6E21"/>
    <w:rsid w:val="004F317B"/>
    <w:rsid w:val="00515A5B"/>
    <w:rsid w:val="0052772D"/>
    <w:rsid w:val="00556CF7"/>
    <w:rsid w:val="00585D4E"/>
    <w:rsid w:val="005B3B31"/>
    <w:rsid w:val="005C5021"/>
    <w:rsid w:val="005D01B4"/>
    <w:rsid w:val="005E1AC5"/>
    <w:rsid w:val="0060128C"/>
    <w:rsid w:val="00613702"/>
    <w:rsid w:val="00613D2F"/>
    <w:rsid w:val="006421AE"/>
    <w:rsid w:val="006720B9"/>
    <w:rsid w:val="00674251"/>
    <w:rsid w:val="0069334E"/>
    <w:rsid w:val="006A3FD8"/>
    <w:rsid w:val="00710E1A"/>
    <w:rsid w:val="00713CA7"/>
    <w:rsid w:val="00717329"/>
    <w:rsid w:val="00730C54"/>
    <w:rsid w:val="00761BFA"/>
    <w:rsid w:val="00772028"/>
    <w:rsid w:val="00782875"/>
    <w:rsid w:val="007B01D4"/>
    <w:rsid w:val="007D2749"/>
    <w:rsid w:val="007F2594"/>
    <w:rsid w:val="007F3567"/>
    <w:rsid w:val="00805044"/>
    <w:rsid w:val="0081316A"/>
    <w:rsid w:val="008371EF"/>
    <w:rsid w:val="00853A0B"/>
    <w:rsid w:val="00875810"/>
    <w:rsid w:val="008B788B"/>
    <w:rsid w:val="008C2F5A"/>
    <w:rsid w:val="00900A72"/>
    <w:rsid w:val="0090543A"/>
    <w:rsid w:val="00927290"/>
    <w:rsid w:val="00964594"/>
    <w:rsid w:val="009918E7"/>
    <w:rsid w:val="009B2A34"/>
    <w:rsid w:val="009B6C32"/>
    <w:rsid w:val="009C3A19"/>
    <w:rsid w:val="00A47F5A"/>
    <w:rsid w:val="00A774FB"/>
    <w:rsid w:val="00AA2042"/>
    <w:rsid w:val="00AB0FF2"/>
    <w:rsid w:val="00AE3132"/>
    <w:rsid w:val="00B24DE8"/>
    <w:rsid w:val="00B349D5"/>
    <w:rsid w:val="00B41488"/>
    <w:rsid w:val="00B55A6F"/>
    <w:rsid w:val="00B80A1B"/>
    <w:rsid w:val="00BA03F6"/>
    <w:rsid w:val="00BA740C"/>
    <w:rsid w:val="00BB2080"/>
    <w:rsid w:val="00BD4DA7"/>
    <w:rsid w:val="00BE3689"/>
    <w:rsid w:val="00BE3FB3"/>
    <w:rsid w:val="00C41558"/>
    <w:rsid w:val="00C52579"/>
    <w:rsid w:val="00C6242B"/>
    <w:rsid w:val="00C8571F"/>
    <w:rsid w:val="00C95DB6"/>
    <w:rsid w:val="00C9614A"/>
    <w:rsid w:val="00CA1843"/>
    <w:rsid w:val="00CB34C0"/>
    <w:rsid w:val="00CC52C9"/>
    <w:rsid w:val="00CE60D9"/>
    <w:rsid w:val="00CF2B4C"/>
    <w:rsid w:val="00D04CDD"/>
    <w:rsid w:val="00D24E1C"/>
    <w:rsid w:val="00D446D2"/>
    <w:rsid w:val="00D47505"/>
    <w:rsid w:val="00D60BA3"/>
    <w:rsid w:val="00D93AAE"/>
    <w:rsid w:val="00DA5E7A"/>
    <w:rsid w:val="00DE1C41"/>
    <w:rsid w:val="00DF4109"/>
    <w:rsid w:val="00E10345"/>
    <w:rsid w:val="00E208E0"/>
    <w:rsid w:val="00E6347B"/>
    <w:rsid w:val="00E70645"/>
    <w:rsid w:val="00EB6BBD"/>
    <w:rsid w:val="00ED02A6"/>
    <w:rsid w:val="00ED128B"/>
    <w:rsid w:val="00F20712"/>
    <w:rsid w:val="00F52F14"/>
    <w:rsid w:val="00F5317B"/>
    <w:rsid w:val="00F551FD"/>
    <w:rsid w:val="00F6177F"/>
    <w:rsid w:val="00F80D29"/>
    <w:rsid w:val="00F82D3E"/>
    <w:rsid w:val="00FD616D"/>
    <w:rsid w:val="00FE1E70"/>
    <w:rsid w:val="00FF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4C0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BA740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A740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BA7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A7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BA740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rsid w:val="00E208E0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556C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4C0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BA740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A740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BA7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A7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BA740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rsid w:val="00E208E0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556C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1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administraci&#243;n@cabase.org.a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naprosario@listas.cabase.org.a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ilvana@cabase.org.ar" TargetMode="External"/><Relationship Id="rId1" Type="http://schemas.openxmlformats.org/officeDocument/2006/relationships/hyperlink" Target="mailto:CABASE:%20%20%20%20%20%20%20naprosario@listas.cabase.org.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5ACD2-B4ED-4058-B86C-69B776C4F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15</Pages>
  <Words>3781</Words>
  <Characters>20801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DEL NAP:</vt:lpstr>
    </vt:vector>
  </TitlesOfParts>
  <Company>Microsoft</Company>
  <LinksUpToDate>false</LinksUpToDate>
  <CharactersWithSpaces>24533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DEL NAP:</dc:title>
  <dc:creator>Silvana Landolfo</dc:creator>
  <cp:lastModifiedBy>USUARIO</cp:lastModifiedBy>
  <cp:revision>11</cp:revision>
  <cp:lastPrinted>2018-05-03T20:43:00Z</cp:lastPrinted>
  <dcterms:created xsi:type="dcterms:W3CDTF">2018-05-03T20:50:00Z</dcterms:created>
  <dcterms:modified xsi:type="dcterms:W3CDTF">2018-05-04T00:26:00Z</dcterms:modified>
</cp:coreProperties>
</file>